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782" w:rsidRPr="00E54C65" w:rsidRDefault="00B77782" w:rsidP="00B77782">
      <w:pPr>
        <w:spacing w:before="100" w:beforeAutospacing="1" w:after="100" w:afterAutospacing="1" w:line="264" w:lineRule="auto"/>
        <w:ind w:right="-1522"/>
        <w:jc w:val="both"/>
        <w:rPr>
          <w:rFonts w:ascii="Arial" w:hAnsi="Arial" w:cs="Arial"/>
          <w:i/>
          <w:color w:val="000000" w:themeColor="text1"/>
        </w:rPr>
      </w:pPr>
      <w:r w:rsidRPr="00E54C65">
        <w:rPr>
          <w:rFonts w:ascii="Arial" w:hAnsi="Arial" w:cs="Arial"/>
          <w:i/>
          <w:color w:val="000000" w:themeColor="text1"/>
        </w:rPr>
        <w:t>Educación Física.</w:t>
      </w:r>
    </w:p>
    <w:p w:rsidR="00B77782" w:rsidRPr="00B93A67" w:rsidRDefault="00B77782" w:rsidP="00B77782">
      <w:pPr>
        <w:spacing w:before="100" w:beforeAutospacing="1" w:after="100" w:afterAutospacing="1" w:line="264" w:lineRule="auto"/>
        <w:ind w:right="-195"/>
        <w:jc w:val="both"/>
        <w:rPr>
          <w:rFonts w:ascii="Arial" w:hAnsi="Arial" w:cs="Arial"/>
          <w:color w:val="000000" w:themeColor="text1"/>
        </w:rPr>
      </w:pPr>
      <w:r w:rsidRPr="00B93A67">
        <w:rPr>
          <w:rFonts w:ascii="Arial" w:hAnsi="Arial" w:cs="Arial"/>
          <w:color w:val="000000" w:themeColor="text1"/>
        </w:rPr>
        <w:t>La educación basada en competencias permite definir los resultados del aprendizaje esperados desde un planteamiento integrador, dirigido a la aplicación de los saberes adquiridos para que los alumnos y las alumnas consigan un desarrollo personal satisfactorio, el ejercicio de la ciudadanía activa y la participación en el aprendizaje permanente a lo largo de la vida.</w:t>
      </w:r>
    </w:p>
    <w:p w:rsidR="00B77782" w:rsidRPr="00B93A67" w:rsidRDefault="00B77782" w:rsidP="00B77782">
      <w:pPr>
        <w:spacing w:before="100" w:beforeAutospacing="1" w:after="100" w:afterAutospacing="1" w:line="264" w:lineRule="auto"/>
        <w:ind w:right="-195"/>
        <w:jc w:val="both"/>
        <w:rPr>
          <w:rFonts w:ascii="Arial" w:hAnsi="Arial" w:cs="Arial"/>
          <w:color w:val="000000" w:themeColor="text1"/>
        </w:rPr>
      </w:pPr>
      <w:r w:rsidRPr="00B93A67">
        <w:rPr>
          <w:rFonts w:ascii="Arial" w:hAnsi="Arial" w:cs="Arial"/>
          <w:color w:val="000000" w:themeColor="text1"/>
        </w:rPr>
        <w:t>La materia Educación Física tiene como finalidad principal desarrollar en las personas su competencia motriz, entendida como la integración de los conocimientos, los procedimientos, las actitudes y los sentimientos vinculados sobre todo a la conducta motora; para su consecución no es suficiente con la mera práctica, sino que es necesario el análisis crítico que afiance actitudes, valores referenciados al cuerpo, al movimiento y a la relación con el entorno: de este modo, el alumnado logrará controlar y dar sentido a las propias acciones motrices, comprender los aspectos perceptivos, emotivos y cognitivos relacionados con dichas acciones y gestionar los sentimientos vinculados a las mismas, además de integrar conocimientos y habilidades transversales como el trabajo en equipo, el juego limpio, el respeto a las normas, y la seguridad entre otras. Asimismo, la Educación Física está vinculada a la adquisición de competencias relacionadas con la salud, a través de acciones que ayuden a la adquisición y consolidación de hábitos responsables de actividad física regular y la adopción de actitudes críticas ante prácticas individuales, grupales y sociales no saludables, fundamentalmente en lo relacionado con las enfermedades de origen cardiovascular.</w:t>
      </w:r>
    </w:p>
    <w:p w:rsidR="00B77782" w:rsidRPr="00B93A67" w:rsidRDefault="00B77782" w:rsidP="00B77782">
      <w:pPr>
        <w:spacing w:before="100" w:beforeAutospacing="1" w:after="100" w:afterAutospacing="1" w:line="264" w:lineRule="auto"/>
        <w:ind w:right="-195"/>
        <w:jc w:val="both"/>
        <w:rPr>
          <w:rFonts w:ascii="Arial" w:hAnsi="Arial" w:cs="Arial"/>
          <w:color w:val="000000" w:themeColor="text1"/>
        </w:rPr>
      </w:pPr>
      <w:r w:rsidRPr="00B93A67">
        <w:rPr>
          <w:rFonts w:ascii="Arial" w:hAnsi="Arial" w:cs="Arial"/>
          <w:color w:val="000000" w:themeColor="text1"/>
        </w:rPr>
        <w:t>La competencia motriz evoluciona a lo largo de la vida de las personas y desarrolla la inteligencia para saber qué hacer, cómo hacerlo, cuándo y con quién en función de los condicionantes del entorno.</w:t>
      </w:r>
    </w:p>
    <w:p w:rsidR="00B77782" w:rsidRPr="00B93A67" w:rsidRDefault="00B77782" w:rsidP="00B77782">
      <w:pPr>
        <w:autoSpaceDE w:val="0"/>
        <w:autoSpaceDN w:val="0"/>
        <w:adjustRightInd w:val="0"/>
        <w:spacing w:before="100" w:beforeAutospacing="1" w:after="100" w:afterAutospacing="1" w:line="264" w:lineRule="auto"/>
        <w:jc w:val="both"/>
        <w:rPr>
          <w:rFonts w:ascii="Arial" w:hAnsi="Arial" w:cs="Arial"/>
          <w:color w:val="000000" w:themeColor="text1"/>
          <w:lang w:val="es-ES_tradnl"/>
        </w:rPr>
      </w:pPr>
      <w:r w:rsidRPr="00B93A67">
        <w:rPr>
          <w:rFonts w:ascii="Arial" w:eastAsia="Times New Roman" w:hAnsi="Arial" w:cs="Arial"/>
          <w:color w:val="000000" w:themeColor="text1"/>
          <w:lang w:val="es-ES_tradnl" w:eastAsia="en-US"/>
        </w:rPr>
        <w:t xml:space="preserve">Disfrutar de una adecuada competencia motriz permite al alumno (al ciudadano, en definitiva) disponer de un repertorio suficiente de respuestas adecuadas a las distintas situaciones que se le puedan presentar, siendo estas propias de las actividades físico-deportivas o vinculadas a la actividad humana en su conjunto. Para conseguir esa adecuada competencia, las acciones motrices que el alumno maneje deberán alcanzar un grado de complejidad significativamente mayor que el utilizado en Educación Primaria. </w:t>
      </w:r>
    </w:p>
    <w:p w:rsidR="00B77782" w:rsidRPr="00B93A67" w:rsidRDefault="00B77782" w:rsidP="00B77782">
      <w:pPr>
        <w:spacing w:before="100" w:beforeAutospacing="1" w:after="100" w:afterAutospacing="1" w:line="264" w:lineRule="auto"/>
        <w:ind w:right="-195"/>
        <w:jc w:val="both"/>
        <w:rPr>
          <w:rFonts w:ascii="Arial" w:hAnsi="Arial" w:cs="Arial"/>
          <w:color w:val="000000" w:themeColor="text1"/>
        </w:rPr>
      </w:pPr>
      <w:r w:rsidRPr="00B93A67">
        <w:rPr>
          <w:rFonts w:ascii="Arial" w:hAnsi="Arial" w:cs="Arial"/>
          <w:color w:val="000000" w:themeColor="text1"/>
        </w:rPr>
        <w:t>Entre los procesos implícitos en la conducta motriz hay que destacar el percibir, interpretar, analizar, decidir, ejecutar y evaluar los actos motores; entre los conocimientos más destacables que se combinan con dichos procesos están, además de los correspondientes a las diferentes actividades físicas, los relacionados con la corporeidad, con el movimiento, con la salud, con los sistemas de mejora de las capacidades motrices, con las medidas preventivas y de seguridad ante riesgos o accidentes y con los usos sociales de la actividad física, entre otros; y entre las actitudes se encuentran las derivadas de la valoración y el sentimiento acerca de sus propias limitaciones y posibilidades, el disfrute de la práctica y la relación con los demás.</w:t>
      </w:r>
    </w:p>
    <w:p w:rsidR="00B77782" w:rsidRPr="00B93A67" w:rsidRDefault="00B77782" w:rsidP="00B77782">
      <w:pPr>
        <w:spacing w:before="100" w:beforeAutospacing="1" w:after="100" w:afterAutospacing="1" w:line="264" w:lineRule="auto"/>
        <w:ind w:right="-195"/>
        <w:jc w:val="both"/>
        <w:rPr>
          <w:rFonts w:ascii="Arial" w:hAnsi="Arial" w:cs="Arial"/>
          <w:color w:val="000000" w:themeColor="text1"/>
        </w:rPr>
      </w:pPr>
      <w:r w:rsidRPr="00B93A67">
        <w:rPr>
          <w:rFonts w:ascii="Arial" w:hAnsi="Arial" w:cs="Arial"/>
          <w:color w:val="000000" w:themeColor="text1"/>
        </w:rPr>
        <w:t xml:space="preserve">Las situaciones a las que responde una acción motriz, en un proceso de enseñanza y aprendizaje, suponen establecer entornos de características diferentes en los que la respuesta tiene, también, significados diferentes: en unos casos se tratará de conseguir un rendimiento, de resolver una realidad, en otros la ergonomía, la expresividad o la recreación. </w:t>
      </w:r>
    </w:p>
    <w:p w:rsidR="00B77782" w:rsidRPr="00B93A67" w:rsidRDefault="00B77782" w:rsidP="00B77782">
      <w:pPr>
        <w:spacing w:before="100" w:beforeAutospacing="1" w:after="100" w:afterAutospacing="1" w:line="264" w:lineRule="auto"/>
        <w:ind w:right="-195"/>
        <w:jc w:val="both"/>
        <w:rPr>
          <w:rFonts w:ascii="Arial" w:hAnsi="Arial" w:cs="Arial"/>
          <w:color w:val="000000" w:themeColor="text1"/>
        </w:rPr>
      </w:pPr>
      <w:r w:rsidRPr="00B93A67">
        <w:rPr>
          <w:rFonts w:ascii="Arial" w:hAnsi="Arial" w:cs="Arial"/>
          <w:color w:val="000000" w:themeColor="text1"/>
        </w:rPr>
        <w:lastRenderedPageBreak/>
        <w:t>En este sentido, la Educación Física contempla situaciones y contextos de aprendizaje variados: desde los que únicamente se trate de controlar los movimientos propios y conocer mejor las posibilidades personales, hasta otros en los que las acciones deben responder a estímulos externos variados y coordinarse con las actuaciones de compañeros o adversarios y en las que las características del medio pueden ser cambiantes. La lógica interna de las situaciones o actividades motrices propuestas se convierte así en una herramienta imprescindible de la programación de la materia.</w:t>
      </w:r>
    </w:p>
    <w:p w:rsidR="00B77782" w:rsidRPr="00B93A67" w:rsidRDefault="00B77782" w:rsidP="00B77782">
      <w:pPr>
        <w:pStyle w:val="Default"/>
        <w:spacing w:before="100" w:beforeAutospacing="1" w:after="100" w:afterAutospacing="1" w:line="264" w:lineRule="auto"/>
        <w:jc w:val="both"/>
        <w:rPr>
          <w:rFonts w:eastAsia="Times New Roman"/>
          <w:color w:val="000000" w:themeColor="text1"/>
          <w:sz w:val="22"/>
          <w:szCs w:val="22"/>
          <w:lang w:val="es-ES_tradnl"/>
        </w:rPr>
      </w:pPr>
      <w:r w:rsidRPr="00B93A67">
        <w:rPr>
          <w:color w:val="000000" w:themeColor="text1"/>
          <w:sz w:val="22"/>
          <w:szCs w:val="22"/>
          <w:lang w:val="es-ES_tradnl"/>
        </w:rPr>
        <w:t>La materia Educaci</w:t>
      </w:r>
      <w:r w:rsidRPr="00B93A67">
        <w:rPr>
          <w:color w:val="000000" w:themeColor="text1"/>
          <w:sz w:val="22"/>
          <w:szCs w:val="22"/>
          <w:lang w:val="es-ES_tradnl"/>
        </w:rPr>
        <w:t>ó</w:t>
      </w:r>
      <w:r w:rsidRPr="00B93A67">
        <w:rPr>
          <w:color w:val="000000" w:themeColor="text1"/>
          <w:sz w:val="22"/>
          <w:szCs w:val="22"/>
          <w:lang w:val="es-ES_tradnl"/>
        </w:rPr>
        <w:t>n F</w:t>
      </w:r>
      <w:r w:rsidRPr="00B93A67">
        <w:rPr>
          <w:color w:val="000000" w:themeColor="text1"/>
          <w:sz w:val="22"/>
          <w:szCs w:val="22"/>
          <w:lang w:val="es-ES_tradnl"/>
        </w:rPr>
        <w:t>í</w:t>
      </w:r>
      <w:r w:rsidRPr="00B93A67">
        <w:rPr>
          <w:color w:val="000000" w:themeColor="text1"/>
          <w:sz w:val="22"/>
          <w:szCs w:val="22"/>
          <w:lang w:val="es-ES_tradnl"/>
        </w:rPr>
        <w:t xml:space="preserve">sica puede estructurarse en torno a cinco tipos de situaciones motrices diferentes, </w:t>
      </w:r>
      <w:r w:rsidRPr="00B93A67">
        <w:rPr>
          <w:rFonts w:eastAsia="Times New Roman"/>
          <w:color w:val="000000" w:themeColor="text1"/>
          <w:sz w:val="22"/>
          <w:szCs w:val="22"/>
          <w:lang w:val="es-ES_tradnl"/>
        </w:rPr>
        <w:t>caracterizados, cada uno de ellos, por rasgos comunes de l</w:t>
      </w:r>
      <w:r w:rsidRPr="00B93A67">
        <w:rPr>
          <w:rFonts w:eastAsia="Times New Roman"/>
          <w:color w:val="000000" w:themeColor="text1"/>
          <w:sz w:val="22"/>
          <w:szCs w:val="22"/>
          <w:lang w:val="es-ES_tradnl"/>
        </w:rPr>
        <w:t>ó</w:t>
      </w:r>
      <w:r w:rsidRPr="00B93A67">
        <w:rPr>
          <w:rFonts w:eastAsia="Times New Roman"/>
          <w:color w:val="000000" w:themeColor="text1"/>
          <w:sz w:val="22"/>
          <w:szCs w:val="22"/>
          <w:lang w:val="es-ES_tradnl"/>
        </w:rPr>
        <w:t>gica interna y diferentes a los de los otros tipos</w:t>
      </w:r>
      <w:r w:rsidRPr="00B93A67">
        <w:rPr>
          <w:color w:val="000000" w:themeColor="text1"/>
          <w:sz w:val="22"/>
          <w:szCs w:val="22"/>
          <w:lang w:val="es-ES_tradnl"/>
        </w:rPr>
        <w:t>: en entornos estables, en situaciones de oposici</w:t>
      </w:r>
      <w:r w:rsidRPr="00B93A67">
        <w:rPr>
          <w:color w:val="000000" w:themeColor="text1"/>
          <w:sz w:val="22"/>
          <w:szCs w:val="22"/>
          <w:lang w:val="es-ES_tradnl"/>
        </w:rPr>
        <w:t>ó</w:t>
      </w:r>
      <w:r w:rsidRPr="00B93A67">
        <w:rPr>
          <w:color w:val="000000" w:themeColor="text1"/>
          <w:sz w:val="22"/>
          <w:szCs w:val="22"/>
          <w:lang w:val="es-ES_tradnl"/>
        </w:rPr>
        <w:t>n, en situaciones de cooperaci</w:t>
      </w:r>
      <w:r w:rsidRPr="00B93A67">
        <w:rPr>
          <w:color w:val="000000" w:themeColor="text1"/>
          <w:sz w:val="22"/>
          <w:szCs w:val="22"/>
          <w:lang w:val="es-ES_tradnl"/>
        </w:rPr>
        <w:t>ó</w:t>
      </w:r>
      <w:r w:rsidRPr="00B93A67">
        <w:rPr>
          <w:color w:val="000000" w:themeColor="text1"/>
          <w:sz w:val="22"/>
          <w:szCs w:val="22"/>
          <w:lang w:val="es-ES_tradnl"/>
        </w:rPr>
        <w:t>n, en situaciones de adaptaci</w:t>
      </w:r>
      <w:r w:rsidRPr="00B93A67">
        <w:rPr>
          <w:color w:val="000000" w:themeColor="text1"/>
          <w:sz w:val="22"/>
          <w:szCs w:val="22"/>
          <w:lang w:val="es-ES_tradnl"/>
        </w:rPr>
        <w:t>ó</w:t>
      </w:r>
      <w:r w:rsidRPr="00B93A67">
        <w:rPr>
          <w:color w:val="000000" w:themeColor="text1"/>
          <w:sz w:val="22"/>
          <w:szCs w:val="22"/>
          <w:lang w:val="es-ES_tradnl"/>
        </w:rPr>
        <w:t xml:space="preserve">n al entorno, y en situaciones de </w:t>
      </w:r>
      <w:r w:rsidRPr="00B93A67">
        <w:rPr>
          <w:color w:val="000000" w:themeColor="text1"/>
          <w:sz w:val="22"/>
          <w:szCs w:val="22"/>
          <w:lang w:val="es-ES_tradnl"/>
        </w:rPr>
        <w:t>í</w:t>
      </w:r>
      <w:r w:rsidRPr="00B93A67">
        <w:rPr>
          <w:color w:val="000000" w:themeColor="text1"/>
          <w:sz w:val="22"/>
          <w:szCs w:val="22"/>
          <w:lang w:val="es-ES_tradnl"/>
        </w:rPr>
        <w:t>ndole art</w:t>
      </w:r>
      <w:r w:rsidRPr="00B93A67">
        <w:rPr>
          <w:color w:val="000000" w:themeColor="text1"/>
          <w:sz w:val="22"/>
          <w:szCs w:val="22"/>
          <w:lang w:val="es-ES_tradnl"/>
        </w:rPr>
        <w:t>í</w:t>
      </w:r>
      <w:r w:rsidRPr="00B93A67">
        <w:rPr>
          <w:color w:val="000000" w:themeColor="text1"/>
          <w:sz w:val="22"/>
          <w:szCs w:val="22"/>
          <w:lang w:val="es-ES_tradnl"/>
        </w:rPr>
        <w:t>stica o de expresi</w:t>
      </w:r>
      <w:r w:rsidRPr="00B93A67">
        <w:rPr>
          <w:color w:val="000000" w:themeColor="text1"/>
          <w:sz w:val="22"/>
          <w:szCs w:val="22"/>
          <w:lang w:val="es-ES_tradnl"/>
        </w:rPr>
        <w:t>ó</w:t>
      </w:r>
      <w:r w:rsidRPr="00B93A67">
        <w:rPr>
          <w:color w:val="000000" w:themeColor="text1"/>
          <w:sz w:val="22"/>
          <w:szCs w:val="22"/>
          <w:lang w:val="es-ES_tradnl"/>
        </w:rPr>
        <w:t>n.</w:t>
      </w:r>
    </w:p>
    <w:p w:rsidR="00B77782" w:rsidRPr="00B93A67" w:rsidRDefault="00B77782" w:rsidP="00B77782">
      <w:pPr>
        <w:pStyle w:val="Default"/>
        <w:spacing w:before="100" w:beforeAutospacing="1" w:after="100" w:afterAutospacing="1" w:line="264" w:lineRule="auto"/>
        <w:jc w:val="both"/>
        <w:rPr>
          <w:color w:val="000000" w:themeColor="text1"/>
          <w:sz w:val="22"/>
          <w:szCs w:val="22"/>
          <w:lang w:val="es-ES_tradnl"/>
        </w:rPr>
      </w:pPr>
      <w:r w:rsidRPr="00B93A67">
        <w:rPr>
          <w:color w:val="000000" w:themeColor="text1"/>
          <w:sz w:val="22"/>
          <w:szCs w:val="22"/>
          <w:lang w:val="es-ES_tradnl"/>
        </w:rPr>
        <w:t>Las acciones motrices individuales en entornos estables suelen basarse en modelos t</w:t>
      </w:r>
      <w:r w:rsidRPr="00B93A67">
        <w:rPr>
          <w:color w:val="000000" w:themeColor="text1"/>
          <w:sz w:val="22"/>
          <w:szCs w:val="22"/>
          <w:lang w:val="es-ES_tradnl"/>
        </w:rPr>
        <w:t>é</w:t>
      </w:r>
      <w:r w:rsidRPr="00B93A67">
        <w:rPr>
          <w:color w:val="000000" w:themeColor="text1"/>
          <w:sz w:val="22"/>
          <w:szCs w:val="22"/>
          <w:lang w:val="es-ES_tradnl"/>
        </w:rPr>
        <w:t>cnicos de ejecuci</w:t>
      </w:r>
      <w:r w:rsidRPr="00B93A67">
        <w:rPr>
          <w:color w:val="000000" w:themeColor="text1"/>
          <w:sz w:val="22"/>
          <w:szCs w:val="22"/>
          <w:lang w:val="es-ES_tradnl"/>
        </w:rPr>
        <w:t>ó</w:t>
      </w:r>
      <w:r w:rsidRPr="00B93A67">
        <w:rPr>
          <w:color w:val="000000" w:themeColor="text1"/>
          <w:sz w:val="22"/>
          <w:szCs w:val="22"/>
          <w:lang w:val="es-ES_tradnl"/>
        </w:rPr>
        <w:t>n, y en ellas resulta decisiva la capacidad de ajuste para lograr conductas motrices cada vez m</w:t>
      </w:r>
      <w:r w:rsidRPr="00B93A67">
        <w:rPr>
          <w:color w:val="000000" w:themeColor="text1"/>
          <w:sz w:val="22"/>
          <w:szCs w:val="22"/>
          <w:lang w:val="es-ES_tradnl"/>
        </w:rPr>
        <w:t>á</w:t>
      </w:r>
      <w:r w:rsidRPr="00B93A67">
        <w:rPr>
          <w:color w:val="000000" w:themeColor="text1"/>
          <w:sz w:val="22"/>
          <w:szCs w:val="22"/>
          <w:lang w:val="es-ES_tradnl"/>
        </w:rPr>
        <w:t>s eficaces, optimizar la realizaci</w:t>
      </w:r>
      <w:r w:rsidRPr="00B93A67">
        <w:rPr>
          <w:color w:val="000000" w:themeColor="text1"/>
          <w:sz w:val="22"/>
          <w:szCs w:val="22"/>
          <w:lang w:val="es-ES_tradnl"/>
        </w:rPr>
        <w:t>ó</w:t>
      </w:r>
      <w:r w:rsidRPr="00B93A67">
        <w:rPr>
          <w:color w:val="000000" w:themeColor="text1"/>
          <w:sz w:val="22"/>
          <w:szCs w:val="22"/>
          <w:lang w:val="es-ES_tradnl"/>
        </w:rPr>
        <w:t xml:space="preserve">n, gestionar el riesgo y alcanzar soltura en las acciones, </w:t>
      </w:r>
      <w:r w:rsidRPr="00B93A67">
        <w:rPr>
          <w:rFonts w:eastAsia="Times New Roman"/>
          <w:color w:val="000000" w:themeColor="text1"/>
          <w:sz w:val="22"/>
          <w:szCs w:val="22"/>
          <w:lang w:val="es-ES_tradnl"/>
        </w:rPr>
        <w:t>donde la repetici</w:t>
      </w:r>
      <w:r w:rsidRPr="00B93A67">
        <w:rPr>
          <w:rFonts w:eastAsia="Times New Roman"/>
          <w:color w:val="000000" w:themeColor="text1"/>
          <w:sz w:val="22"/>
          <w:szCs w:val="22"/>
          <w:lang w:val="es-ES_tradnl"/>
        </w:rPr>
        <w:t>ó</w:t>
      </w:r>
      <w:r w:rsidRPr="00B93A67">
        <w:rPr>
          <w:rFonts w:eastAsia="Times New Roman"/>
          <w:color w:val="000000" w:themeColor="text1"/>
          <w:sz w:val="22"/>
          <w:szCs w:val="22"/>
          <w:lang w:val="es-ES_tradnl"/>
        </w:rPr>
        <w:t>n para la mejor automatizaci</w:t>
      </w:r>
      <w:r w:rsidRPr="00B93A67">
        <w:rPr>
          <w:rFonts w:eastAsia="Times New Roman"/>
          <w:color w:val="000000" w:themeColor="text1"/>
          <w:sz w:val="22"/>
          <w:szCs w:val="22"/>
          <w:lang w:val="es-ES_tradnl"/>
        </w:rPr>
        <w:t>ó</w:t>
      </w:r>
      <w:r w:rsidRPr="00B93A67">
        <w:rPr>
          <w:rFonts w:eastAsia="Times New Roman"/>
          <w:color w:val="000000" w:themeColor="text1"/>
          <w:sz w:val="22"/>
          <w:szCs w:val="22"/>
          <w:lang w:val="es-ES_tradnl"/>
        </w:rPr>
        <w:t>n y perfeccionamiento suele aparecer con frecuencia</w:t>
      </w:r>
      <w:r w:rsidRPr="00B93A67">
        <w:rPr>
          <w:color w:val="000000" w:themeColor="text1"/>
          <w:sz w:val="22"/>
          <w:szCs w:val="22"/>
          <w:lang w:val="es-ES_tradnl"/>
        </w:rPr>
        <w:t>. Este tipo de situaciones se suele presentar en las actividades de desarrollo del esquema corporal, de adquisici</w:t>
      </w:r>
      <w:r w:rsidRPr="00B93A67">
        <w:rPr>
          <w:color w:val="000000" w:themeColor="text1"/>
          <w:sz w:val="22"/>
          <w:szCs w:val="22"/>
          <w:lang w:val="es-ES_tradnl"/>
        </w:rPr>
        <w:t>ó</w:t>
      </w:r>
      <w:r w:rsidRPr="00B93A67">
        <w:rPr>
          <w:color w:val="000000" w:themeColor="text1"/>
          <w:sz w:val="22"/>
          <w:szCs w:val="22"/>
          <w:lang w:val="es-ES_tradnl"/>
        </w:rPr>
        <w:t>n de habilidades individuales, en la preparaci</w:t>
      </w:r>
      <w:r w:rsidRPr="00B93A67">
        <w:rPr>
          <w:color w:val="000000" w:themeColor="text1"/>
          <w:sz w:val="22"/>
          <w:szCs w:val="22"/>
          <w:lang w:val="es-ES_tradnl"/>
        </w:rPr>
        <w:t>ó</w:t>
      </w:r>
      <w:r w:rsidRPr="00B93A67">
        <w:rPr>
          <w:color w:val="000000" w:themeColor="text1"/>
          <w:sz w:val="22"/>
          <w:szCs w:val="22"/>
          <w:lang w:val="es-ES_tradnl"/>
        </w:rPr>
        <w:t>n f</w:t>
      </w:r>
      <w:r w:rsidRPr="00B93A67">
        <w:rPr>
          <w:color w:val="000000" w:themeColor="text1"/>
          <w:sz w:val="22"/>
          <w:szCs w:val="22"/>
          <w:lang w:val="es-ES_tradnl"/>
        </w:rPr>
        <w:t>í</w:t>
      </w:r>
      <w:r w:rsidRPr="00B93A67">
        <w:rPr>
          <w:color w:val="000000" w:themeColor="text1"/>
          <w:sz w:val="22"/>
          <w:szCs w:val="22"/>
          <w:lang w:val="es-ES_tradnl"/>
        </w:rPr>
        <w:t>sica de forma individual, el atletismo, la nataci</w:t>
      </w:r>
      <w:r w:rsidRPr="00B93A67">
        <w:rPr>
          <w:color w:val="000000" w:themeColor="text1"/>
          <w:sz w:val="22"/>
          <w:szCs w:val="22"/>
          <w:lang w:val="es-ES_tradnl"/>
        </w:rPr>
        <w:t>ó</w:t>
      </w:r>
      <w:r w:rsidRPr="00B93A67">
        <w:rPr>
          <w:color w:val="000000" w:themeColor="text1"/>
          <w:sz w:val="22"/>
          <w:szCs w:val="22"/>
          <w:lang w:val="es-ES_tradnl"/>
        </w:rPr>
        <w:t>n y la gimnasia en algunos de sus aspectos, entre otros.</w:t>
      </w:r>
    </w:p>
    <w:p w:rsidR="00B77782" w:rsidRPr="00B93A67" w:rsidRDefault="00B77782" w:rsidP="00B77782">
      <w:pPr>
        <w:pStyle w:val="Default"/>
        <w:spacing w:before="100" w:beforeAutospacing="1" w:after="100" w:afterAutospacing="1" w:line="264" w:lineRule="auto"/>
        <w:jc w:val="both"/>
        <w:rPr>
          <w:rFonts w:eastAsia="Times New Roman"/>
          <w:color w:val="000000" w:themeColor="text1"/>
          <w:sz w:val="22"/>
          <w:szCs w:val="22"/>
          <w:lang w:val="es-ES_tradnl"/>
        </w:rPr>
      </w:pPr>
      <w:r w:rsidRPr="00B93A67">
        <w:rPr>
          <w:color w:val="000000" w:themeColor="text1"/>
          <w:sz w:val="22"/>
          <w:szCs w:val="22"/>
          <w:lang w:val="es-ES_tradnl"/>
        </w:rPr>
        <w:t>En las acciones motrices en situaciones de oposici</w:t>
      </w:r>
      <w:r w:rsidRPr="00B93A67">
        <w:rPr>
          <w:color w:val="000000" w:themeColor="text1"/>
          <w:sz w:val="22"/>
          <w:szCs w:val="22"/>
          <w:lang w:val="es-ES_tradnl"/>
        </w:rPr>
        <w:t>ó</w:t>
      </w:r>
      <w:r w:rsidRPr="00B93A67">
        <w:rPr>
          <w:color w:val="000000" w:themeColor="text1"/>
          <w:sz w:val="22"/>
          <w:szCs w:val="22"/>
          <w:lang w:val="es-ES_tradnl"/>
        </w:rPr>
        <w:t>n resulta imprescindible la interpretaci</w:t>
      </w:r>
      <w:r w:rsidRPr="00B93A67">
        <w:rPr>
          <w:color w:val="000000" w:themeColor="text1"/>
          <w:sz w:val="22"/>
          <w:szCs w:val="22"/>
          <w:lang w:val="es-ES_tradnl"/>
        </w:rPr>
        <w:t>ó</w:t>
      </w:r>
      <w:r w:rsidRPr="00B93A67">
        <w:rPr>
          <w:color w:val="000000" w:themeColor="text1"/>
          <w:sz w:val="22"/>
          <w:szCs w:val="22"/>
          <w:lang w:val="es-ES_tradnl"/>
        </w:rPr>
        <w:t>n correcta de las acciones de un oponente, la selecci</w:t>
      </w:r>
      <w:r w:rsidRPr="00B93A67">
        <w:rPr>
          <w:color w:val="000000" w:themeColor="text1"/>
          <w:sz w:val="22"/>
          <w:szCs w:val="22"/>
          <w:lang w:val="es-ES_tradnl"/>
        </w:rPr>
        <w:t>ó</w:t>
      </w:r>
      <w:r w:rsidRPr="00B93A67">
        <w:rPr>
          <w:color w:val="000000" w:themeColor="text1"/>
          <w:sz w:val="22"/>
          <w:szCs w:val="22"/>
          <w:lang w:val="es-ES_tradnl"/>
        </w:rPr>
        <w:t>n acertada de la acci</w:t>
      </w:r>
      <w:r w:rsidRPr="00B93A67">
        <w:rPr>
          <w:color w:val="000000" w:themeColor="text1"/>
          <w:sz w:val="22"/>
          <w:szCs w:val="22"/>
          <w:lang w:val="es-ES_tradnl"/>
        </w:rPr>
        <w:t>ó</w:t>
      </w:r>
      <w:r w:rsidRPr="00B93A67">
        <w:rPr>
          <w:color w:val="000000" w:themeColor="text1"/>
          <w:sz w:val="22"/>
          <w:szCs w:val="22"/>
          <w:lang w:val="es-ES_tradnl"/>
        </w:rPr>
        <w:t>n, la oportunidad del momento de llevarla a cabo, y la ejecuci</w:t>
      </w:r>
      <w:r w:rsidRPr="00B93A67">
        <w:rPr>
          <w:color w:val="000000" w:themeColor="text1"/>
          <w:sz w:val="22"/>
          <w:szCs w:val="22"/>
          <w:lang w:val="es-ES_tradnl"/>
        </w:rPr>
        <w:t>ó</w:t>
      </w:r>
      <w:r w:rsidRPr="00B93A67">
        <w:rPr>
          <w:color w:val="000000" w:themeColor="text1"/>
          <w:sz w:val="22"/>
          <w:szCs w:val="22"/>
          <w:lang w:val="es-ES_tradnl"/>
        </w:rPr>
        <w:t>n de dicha decisi</w:t>
      </w:r>
      <w:r w:rsidRPr="00B93A67">
        <w:rPr>
          <w:color w:val="000000" w:themeColor="text1"/>
          <w:sz w:val="22"/>
          <w:szCs w:val="22"/>
          <w:lang w:val="es-ES_tradnl"/>
        </w:rPr>
        <w:t>ó</w:t>
      </w:r>
      <w:r w:rsidRPr="00B93A67">
        <w:rPr>
          <w:color w:val="000000" w:themeColor="text1"/>
          <w:sz w:val="22"/>
          <w:szCs w:val="22"/>
          <w:lang w:val="es-ES_tradnl"/>
        </w:rPr>
        <w:t>n. La atenci</w:t>
      </w:r>
      <w:r w:rsidRPr="00B93A67">
        <w:rPr>
          <w:color w:val="000000" w:themeColor="text1"/>
          <w:sz w:val="22"/>
          <w:szCs w:val="22"/>
          <w:lang w:val="es-ES_tradnl"/>
        </w:rPr>
        <w:t>ó</w:t>
      </w:r>
      <w:r w:rsidRPr="00B93A67">
        <w:rPr>
          <w:color w:val="000000" w:themeColor="text1"/>
          <w:sz w:val="22"/>
          <w:szCs w:val="22"/>
          <w:lang w:val="es-ES_tradnl"/>
        </w:rPr>
        <w:t>n, la anticipaci</w:t>
      </w:r>
      <w:r w:rsidRPr="00B93A67">
        <w:rPr>
          <w:color w:val="000000" w:themeColor="text1"/>
          <w:sz w:val="22"/>
          <w:szCs w:val="22"/>
          <w:lang w:val="es-ES_tradnl"/>
        </w:rPr>
        <w:t>ó</w:t>
      </w:r>
      <w:r w:rsidRPr="00B93A67">
        <w:rPr>
          <w:color w:val="000000" w:themeColor="text1"/>
          <w:sz w:val="22"/>
          <w:szCs w:val="22"/>
          <w:lang w:val="es-ES_tradnl"/>
        </w:rPr>
        <w:t>n y la previsi</w:t>
      </w:r>
      <w:r w:rsidRPr="00B93A67">
        <w:rPr>
          <w:color w:val="000000" w:themeColor="text1"/>
          <w:sz w:val="22"/>
          <w:szCs w:val="22"/>
          <w:lang w:val="es-ES_tradnl"/>
        </w:rPr>
        <w:t>ó</w:t>
      </w:r>
      <w:r w:rsidRPr="00B93A67">
        <w:rPr>
          <w:color w:val="000000" w:themeColor="text1"/>
          <w:sz w:val="22"/>
          <w:szCs w:val="22"/>
          <w:lang w:val="es-ES_tradnl"/>
        </w:rPr>
        <w:t xml:space="preserve">n de las consecuencias de las propias acciones en el marco del objetivo de superar al contrario, </w:t>
      </w:r>
      <w:r w:rsidRPr="00B93A67">
        <w:rPr>
          <w:rFonts w:eastAsia="Times New Roman"/>
          <w:color w:val="000000" w:themeColor="text1"/>
          <w:sz w:val="22"/>
          <w:szCs w:val="22"/>
          <w:lang w:val="es-ES_tradnl"/>
        </w:rPr>
        <w:t>as</w:t>
      </w:r>
      <w:r w:rsidRPr="00B93A67">
        <w:rPr>
          <w:rFonts w:eastAsia="Times New Roman"/>
          <w:color w:val="000000" w:themeColor="text1"/>
          <w:sz w:val="22"/>
          <w:szCs w:val="22"/>
          <w:lang w:val="es-ES_tradnl"/>
        </w:rPr>
        <w:t>í</w:t>
      </w:r>
      <w:r w:rsidRPr="00B93A67">
        <w:rPr>
          <w:rFonts w:eastAsia="Times New Roman"/>
          <w:color w:val="000000" w:themeColor="text1"/>
          <w:sz w:val="22"/>
          <w:szCs w:val="22"/>
          <w:lang w:val="es-ES_tradnl"/>
        </w:rPr>
        <w:t xml:space="preserve"> como el estricto respecto a las normas y a la integridad del adversario consustancial en este tipo de acciones, </w:t>
      </w:r>
      <w:r w:rsidRPr="00B93A67">
        <w:rPr>
          <w:color w:val="000000" w:themeColor="text1"/>
          <w:sz w:val="22"/>
          <w:szCs w:val="22"/>
          <w:lang w:val="es-ES_tradnl"/>
        </w:rPr>
        <w:t>son algunas de las facultades implicadas; a estas situaciones corresponden los juegos de uno contra uno, los juegos de lucha, el judo, el b</w:t>
      </w:r>
      <w:r w:rsidRPr="00B93A67">
        <w:rPr>
          <w:color w:val="000000" w:themeColor="text1"/>
          <w:sz w:val="22"/>
          <w:szCs w:val="22"/>
          <w:lang w:val="es-ES_tradnl"/>
        </w:rPr>
        <w:t>á</w:t>
      </w:r>
      <w:r w:rsidRPr="00B93A67">
        <w:rPr>
          <w:color w:val="000000" w:themeColor="text1"/>
          <w:sz w:val="22"/>
          <w:szCs w:val="22"/>
          <w:lang w:val="es-ES_tradnl"/>
        </w:rPr>
        <w:t xml:space="preserve">dminton, el tenis, el mini-tenis y el tenis de mesa, entre otros. </w:t>
      </w:r>
    </w:p>
    <w:p w:rsidR="00B77782" w:rsidRPr="00B93A67" w:rsidRDefault="00B77782" w:rsidP="00B77782">
      <w:pPr>
        <w:pStyle w:val="Default"/>
        <w:spacing w:before="100" w:beforeAutospacing="1" w:after="100" w:afterAutospacing="1" w:line="264" w:lineRule="auto"/>
        <w:jc w:val="both"/>
        <w:rPr>
          <w:rFonts w:eastAsia="Times New Roman"/>
          <w:color w:val="000000" w:themeColor="text1"/>
          <w:sz w:val="22"/>
          <w:szCs w:val="22"/>
          <w:lang w:val="es-ES_tradnl"/>
        </w:rPr>
      </w:pPr>
      <w:r w:rsidRPr="00B93A67">
        <w:rPr>
          <w:color w:val="000000" w:themeColor="text1"/>
          <w:sz w:val="22"/>
          <w:szCs w:val="22"/>
          <w:lang w:val="es-ES_tradnl"/>
        </w:rPr>
        <w:t>En las situaciones de cooperaci</w:t>
      </w:r>
      <w:r w:rsidRPr="00B93A67">
        <w:rPr>
          <w:color w:val="000000" w:themeColor="text1"/>
          <w:sz w:val="22"/>
          <w:szCs w:val="22"/>
          <w:lang w:val="es-ES_tradnl"/>
        </w:rPr>
        <w:t>ó</w:t>
      </w:r>
      <w:r w:rsidRPr="00B93A67">
        <w:rPr>
          <w:color w:val="000000" w:themeColor="text1"/>
          <w:sz w:val="22"/>
          <w:szCs w:val="22"/>
          <w:lang w:val="es-ES_tradnl"/>
        </w:rPr>
        <w:t>n, con o sin oposici</w:t>
      </w:r>
      <w:r w:rsidRPr="00B93A67">
        <w:rPr>
          <w:color w:val="000000" w:themeColor="text1"/>
          <w:sz w:val="22"/>
          <w:szCs w:val="22"/>
          <w:lang w:val="es-ES_tradnl"/>
        </w:rPr>
        <w:t>ó</w:t>
      </w:r>
      <w:r w:rsidRPr="00B93A67">
        <w:rPr>
          <w:color w:val="000000" w:themeColor="text1"/>
          <w:sz w:val="22"/>
          <w:szCs w:val="22"/>
          <w:lang w:val="es-ES_tradnl"/>
        </w:rPr>
        <w:t>n, se producen relaciones de cooperaci</w:t>
      </w:r>
      <w:r w:rsidRPr="00B93A67">
        <w:rPr>
          <w:color w:val="000000" w:themeColor="text1"/>
          <w:sz w:val="22"/>
          <w:szCs w:val="22"/>
          <w:lang w:val="es-ES_tradnl"/>
        </w:rPr>
        <w:t>ó</w:t>
      </w:r>
      <w:r w:rsidRPr="00B93A67">
        <w:rPr>
          <w:color w:val="000000" w:themeColor="text1"/>
          <w:sz w:val="22"/>
          <w:szCs w:val="22"/>
          <w:lang w:val="es-ES_tradnl"/>
        </w:rPr>
        <w:t>n y colaboraci</w:t>
      </w:r>
      <w:r w:rsidRPr="00B93A67">
        <w:rPr>
          <w:color w:val="000000" w:themeColor="text1"/>
          <w:sz w:val="22"/>
          <w:szCs w:val="22"/>
          <w:lang w:val="es-ES_tradnl"/>
        </w:rPr>
        <w:t>ó</w:t>
      </w:r>
      <w:r w:rsidRPr="00B93A67">
        <w:rPr>
          <w:color w:val="000000" w:themeColor="text1"/>
          <w:sz w:val="22"/>
          <w:szCs w:val="22"/>
          <w:lang w:val="es-ES_tradnl"/>
        </w:rPr>
        <w:t>n con otros participantes en entornos estables para conseguir un objetivo, pudi</w:t>
      </w:r>
      <w:r w:rsidRPr="00B93A67">
        <w:rPr>
          <w:color w:val="000000" w:themeColor="text1"/>
          <w:sz w:val="22"/>
          <w:szCs w:val="22"/>
          <w:lang w:val="es-ES_tradnl"/>
        </w:rPr>
        <w:t>é</w:t>
      </w:r>
      <w:r w:rsidRPr="00B93A67">
        <w:rPr>
          <w:color w:val="000000" w:themeColor="text1"/>
          <w:sz w:val="22"/>
          <w:szCs w:val="22"/>
          <w:lang w:val="es-ES_tradnl"/>
        </w:rPr>
        <w:t>ndose dar que las relaciones de colaboraci</w:t>
      </w:r>
      <w:r w:rsidRPr="00B93A67">
        <w:rPr>
          <w:color w:val="000000" w:themeColor="text1"/>
          <w:sz w:val="22"/>
          <w:szCs w:val="22"/>
          <w:lang w:val="es-ES_tradnl"/>
        </w:rPr>
        <w:t>ó</w:t>
      </w:r>
      <w:r w:rsidRPr="00B93A67">
        <w:rPr>
          <w:color w:val="000000" w:themeColor="text1"/>
          <w:sz w:val="22"/>
          <w:szCs w:val="22"/>
          <w:lang w:val="es-ES_tradnl"/>
        </w:rPr>
        <w:t>n tengan como objetivo el de superar la oposici</w:t>
      </w:r>
      <w:r w:rsidRPr="00B93A67">
        <w:rPr>
          <w:color w:val="000000" w:themeColor="text1"/>
          <w:sz w:val="22"/>
          <w:szCs w:val="22"/>
          <w:lang w:val="es-ES_tradnl"/>
        </w:rPr>
        <w:t>ó</w:t>
      </w:r>
      <w:r w:rsidRPr="00B93A67">
        <w:rPr>
          <w:color w:val="000000" w:themeColor="text1"/>
          <w:sz w:val="22"/>
          <w:szCs w:val="22"/>
          <w:lang w:val="es-ES_tradnl"/>
        </w:rPr>
        <w:t xml:space="preserve">n de otro grupo. </w:t>
      </w:r>
      <w:r w:rsidRPr="00B93A67">
        <w:rPr>
          <w:rFonts w:eastAsia="Times New Roman"/>
          <w:color w:val="000000" w:themeColor="text1"/>
          <w:sz w:val="22"/>
          <w:szCs w:val="22"/>
          <w:lang w:val="es-ES_tradnl"/>
        </w:rPr>
        <w:t>El adecuado uso de la atenci</w:t>
      </w:r>
      <w:r w:rsidRPr="00B93A67">
        <w:rPr>
          <w:rFonts w:eastAsia="Times New Roman"/>
          <w:color w:val="000000" w:themeColor="text1"/>
          <w:sz w:val="22"/>
          <w:szCs w:val="22"/>
          <w:lang w:val="es-ES_tradnl"/>
        </w:rPr>
        <w:t>ó</w:t>
      </w:r>
      <w:r w:rsidRPr="00B93A67">
        <w:rPr>
          <w:rFonts w:eastAsia="Times New Roman"/>
          <w:color w:val="000000" w:themeColor="text1"/>
          <w:sz w:val="22"/>
          <w:szCs w:val="22"/>
          <w:lang w:val="es-ES_tradnl"/>
        </w:rPr>
        <w:t xml:space="preserve">n global, </w:t>
      </w:r>
      <w:r w:rsidRPr="00B93A67">
        <w:rPr>
          <w:color w:val="000000" w:themeColor="text1"/>
          <w:sz w:val="22"/>
          <w:szCs w:val="22"/>
          <w:lang w:val="es-ES_tradnl"/>
        </w:rPr>
        <w:t>selectiva y su combinaci</w:t>
      </w:r>
      <w:r w:rsidRPr="00B93A67">
        <w:rPr>
          <w:color w:val="000000" w:themeColor="text1"/>
          <w:sz w:val="22"/>
          <w:szCs w:val="22"/>
          <w:lang w:val="es-ES_tradnl"/>
        </w:rPr>
        <w:t>ó</w:t>
      </w:r>
      <w:r w:rsidRPr="00B93A67">
        <w:rPr>
          <w:color w:val="000000" w:themeColor="text1"/>
          <w:sz w:val="22"/>
          <w:szCs w:val="22"/>
          <w:lang w:val="es-ES_tradnl"/>
        </w:rPr>
        <w:t>n, la interpretaci</w:t>
      </w:r>
      <w:r w:rsidRPr="00B93A67">
        <w:rPr>
          <w:color w:val="000000" w:themeColor="text1"/>
          <w:sz w:val="22"/>
          <w:szCs w:val="22"/>
          <w:lang w:val="es-ES_tradnl"/>
        </w:rPr>
        <w:t>ó</w:t>
      </w:r>
      <w:r w:rsidRPr="00B93A67">
        <w:rPr>
          <w:color w:val="000000" w:themeColor="text1"/>
          <w:sz w:val="22"/>
          <w:szCs w:val="22"/>
          <w:lang w:val="es-ES_tradnl"/>
        </w:rPr>
        <w:t>n de las acciones del resto de los participantes, la previsi</w:t>
      </w:r>
      <w:r w:rsidRPr="00B93A67">
        <w:rPr>
          <w:color w:val="000000" w:themeColor="text1"/>
          <w:sz w:val="22"/>
          <w:szCs w:val="22"/>
          <w:lang w:val="es-ES_tradnl"/>
        </w:rPr>
        <w:t>ó</w:t>
      </w:r>
      <w:r w:rsidRPr="00B93A67">
        <w:rPr>
          <w:color w:val="000000" w:themeColor="text1"/>
          <w:sz w:val="22"/>
          <w:szCs w:val="22"/>
          <w:lang w:val="es-ES_tradnl"/>
        </w:rPr>
        <w:t>n y anticipaci</w:t>
      </w:r>
      <w:r w:rsidRPr="00B93A67">
        <w:rPr>
          <w:color w:val="000000" w:themeColor="text1"/>
          <w:sz w:val="22"/>
          <w:szCs w:val="22"/>
          <w:lang w:val="es-ES_tradnl"/>
        </w:rPr>
        <w:t>ó</w:t>
      </w:r>
      <w:r w:rsidRPr="00B93A67">
        <w:rPr>
          <w:color w:val="000000" w:themeColor="text1"/>
          <w:sz w:val="22"/>
          <w:szCs w:val="22"/>
          <w:lang w:val="es-ES_tradnl"/>
        </w:rPr>
        <w:t>n de las propias acciones atendiendo a las estrategias colectivas, el respeto a las normas, la capacidad de estructuraci</w:t>
      </w:r>
      <w:r w:rsidRPr="00B93A67">
        <w:rPr>
          <w:color w:val="000000" w:themeColor="text1"/>
          <w:sz w:val="22"/>
          <w:szCs w:val="22"/>
          <w:lang w:val="es-ES_tradnl"/>
        </w:rPr>
        <w:t>ó</w:t>
      </w:r>
      <w:r w:rsidRPr="00B93A67">
        <w:rPr>
          <w:color w:val="000000" w:themeColor="text1"/>
          <w:sz w:val="22"/>
          <w:szCs w:val="22"/>
          <w:lang w:val="es-ES_tradnl"/>
        </w:rPr>
        <w:t>n espacio-temporal, la resoluci</w:t>
      </w:r>
      <w:r w:rsidRPr="00B93A67">
        <w:rPr>
          <w:color w:val="000000" w:themeColor="text1"/>
          <w:sz w:val="22"/>
          <w:szCs w:val="22"/>
          <w:lang w:val="es-ES_tradnl"/>
        </w:rPr>
        <w:t>ó</w:t>
      </w:r>
      <w:r w:rsidRPr="00B93A67">
        <w:rPr>
          <w:color w:val="000000" w:themeColor="text1"/>
          <w:sz w:val="22"/>
          <w:szCs w:val="22"/>
          <w:lang w:val="es-ES_tradnl"/>
        </w:rPr>
        <w:t xml:space="preserve">n de problemas y el </w:t>
      </w:r>
      <w:r w:rsidRPr="00B93A67">
        <w:rPr>
          <w:color w:val="000000" w:themeColor="text1"/>
          <w:sz w:val="22"/>
          <w:szCs w:val="22"/>
          <w:lang w:val="es-ES_tradnl"/>
        </w:rPr>
        <w:lastRenderedPageBreak/>
        <w:t>trabajo en grupo, son capacidades que adquieren una dimensi</w:t>
      </w:r>
      <w:r w:rsidRPr="00B93A67">
        <w:rPr>
          <w:color w:val="000000" w:themeColor="text1"/>
          <w:sz w:val="22"/>
          <w:szCs w:val="22"/>
          <w:lang w:val="es-ES_tradnl"/>
        </w:rPr>
        <w:t>ó</w:t>
      </w:r>
      <w:r w:rsidRPr="00B93A67">
        <w:rPr>
          <w:color w:val="000000" w:themeColor="text1"/>
          <w:sz w:val="22"/>
          <w:szCs w:val="22"/>
          <w:lang w:val="es-ES_tradnl"/>
        </w:rPr>
        <w:t>n significativa en estas situaciones, adem</w:t>
      </w:r>
      <w:r w:rsidRPr="00B93A67">
        <w:rPr>
          <w:color w:val="000000" w:themeColor="text1"/>
          <w:sz w:val="22"/>
          <w:szCs w:val="22"/>
          <w:lang w:val="es-ES_tradnl"/>
        </w:rPr>
        <w:t>á</w:t>
      </w:r>
      <w:r w:rsidRPr="00B93A67">
        <w:rPr>
          <w:color w:val="000000" w:themeColor="text1"/>
          <w:sz w:val="22"/>
          <w:szCs w:val="22"/>
          <w:lang w:val="es-ES_tradnl"/>
        </w:rPr>
        <w:t>s de la presi</w:t>
      </w:r>
      <w:r w:rsidRPr="00B93A67">
        <w:rPr>
          <w:color w:val="000000" w:themeColor="text1"/>
          <w:sz w:val="22"/>
          <w:szCs w:val="22"/>
          <w:lang w:val="es-ES_tradnl"/>
        </w:rPr>
        <w:t>ó</w:t>
      </w:r>
      <w:r w:rsidRPr="00B93A67">
        <w:rPr>
          <w:color w:val="000000" w:themeColor="text1"/>
          <w:sz w:val="22"/>
          <w:szCs w:val="22"/>
          <w:lang w:val="es-ES_tradnl"/>
        </w:rPr>
        <w:t>n que pueda suponer el grado de oposici</w:t>
      </w:r>
      <w:r w:rsidRPr="00B93A67">
        <w:rPr>
          <w:color w:val="000000" w:themeColor="text1"/>
          <w:sz w:val="22"/>
          <w:szCs w:val="22"/>
          <w:lang w:val="es-ES_tradnl"/>
        </w:rPr>
        <w:t>ó</w:t>
      </w:r>
      <w:r w:rsidRPr="00B93A67">
        <w:rPr>
          <w:color w:val="000000" w:themeColor="text1"/>
          <w:sz w:val="22"/>
          <w:szCs w:val="22"/>
          <w:lang w:val="es-ES_tradnl"/>
        </w:rPr>
        <w:t xml:space="preserve">n de adversarios en el caso de que la haya. </w:t>
      </w:r>
      <w:r w:rsidRPr="00B93A67">
        <w:rPr>
          <w:rFonts w:eastAsia="Times New Roman"/>
          <w:color w:val="000000" w:themeColor="text1"/>
          <w:sz w:val="22"/>
          <w:szCs w:val="22"/>
          <w:lang w:val="es-ES_tradnl"/>
        </w:rPr>
        <w:t>Debe tenerse en cuenta, a su vez, la oportunidad que supone el aprovechamiento de situaciones de cooperaci</w:t>
      </w:r>
      <w:r w:rsidRPr="00B93A67">
        <w:rPr>
          <w:rFonts w:eastAsia="Times New Roman"/>
          <w:color w:val="000000" w:themeColor="text1"/>
          <w:sz w:val="22"/>
          <w:szCs w:val="22"/>
          <w:lang w:val="es-ES_tradnl"/>
        </w:rPr>
        <w:t>ó</w:t>
      </w:r>
      <w:r w:rsidRPr="00B93A67">
        <w:rPr>
          <w:rFonts w:eastAsia="Times New Roman"/>
          <w:color w:val="000000" w:themeColor="text1"/>
          <w:sz w:val="22"/>
          <w:szCs w:val="22"/>
          <w:lang w:val="es-ES_tradnl"/>
        </w:rPr>
        <w:t>n para, mediante la utilizaci</w:t>
      </w:r>
      <w:r w:rsidRPr="00B93A67">
        <w:rPr>
          <w:rFonts w:eastAsia="Times New Roman"/>
          <w:color w:val="000000" w:themeColor="text1"/>
          <w:sz w:val="22"/>
          <w:szCs w:val="22"/>
          <w:lang w:val="es-ES_tradnl"/>
        </w:rPr>
        <w:t>ó</w:t>
      </w:r>
      <w:r w:rsidRPr="00B93A67">
        <w:rPr>
          <w:rFonts w:eastAsia="Times New Roman"/>
          <w:color w:val="000000" w:themeColor="text1"/>
          <w:sz w:val="22"/>
          <w:szCs w:val="22"/>
          <w:lang w:val="es-ES_tradnl"/>
        </w:rPr>
        <w:t>n de metodolog</w:t>
      </w:r>
      <w:r w:rsidRPr="00B93A67">
        <w:rPr>
          <w:rFonts w:eastAsia="Times New Roman"/>
          <w:color w:val="000000" w:themeColor="text1"/>
          <w:sz w:val="22"/>
          <w:szCs w:val="22"/>
          <w:lang w:val="es-ES_tradnl"/>
        </w:rPr>
        <w:t>í</w:t>
      </w:r>
      <w:r w:rsidRPr="00B93A67">
        <w:rPr>
          <w:rFonts w:eastAsia="Times New Roman"/>
          <w:color w:val="000000" w:themeColor="text1"/>
          <w:sz w:val="22"/>
          <w:szCs w:val="22"/>
          <w:lang w:val="es-ES_tradnl"/>
        </w:rPr>
        <w:t>as espec</w:t>
      </w:r>
      <w:r w:rsidRPr="00B93A67">
        <w:rPr>
          <w:rFonts w:eastAsia="Times New Roman"/>
          <w:color w:val="000000" w:themeColor="text1"/>
          <w:sz w:val="22"/>
          <w:szCs w:val="22"/>
          <w:lang w:val="es-ES_tradnl"/>
        </w:rPr>
        <w:t>í</w:t>
      </w:r>
      <w:r w:rsidRPr="00B93A67">
        <w:rPr>
          <w:rFonts w:eastAsia="Times New Roman"/>
          <w:color w:val="000000" w:themeColor="text1"/>
          <w:sz w:val="22"/>
          <w:szCs w:val="22"/>
          <w:lang w:val="es-ES_tradnl"/>
        </w:rPr>
        <w:t>ficas, abordar el tema de las relaciones interpersonales, cuyo adecuado tratamiento con tanta frecuencia se se</w:t>
      </w:r>
      <w:r w:rsidRPr="00B93A67">
        <w:rPr>
          <w:rFonts w:eastAsia="Times New Roman"/>
          <w:color w:val="000000" w:themeColor="text1"/>
          <w:sz w:val="22"/>
          <w:szCs w:val="22"/>
          <w:lang w:val="es-ES_tradnl"/>
        </w:rPr>
        <w:t>ñ</w:t>
      </w:r>
      <w:r w:rsidRPr="00B93A67">
        <w:rPr>
          <w:rFonts w:eastAsia="Times New Roman"/>
          <w:color w:val="000000" w:themeColor="text1"/>
          <w:sz w:val="22"/>
          <w:szCs w:val="22"/>
          <w:lang w:val="es-ES_tradnl"/>
        </w:rPr>
        <w:t>ala en nuestros d</w:t>
      </w:r>
      <w:r w:rsidRPr="00B93A67">
        <w:rPr>
          <w:rFonts w:eastAsia="Times New Roman"/>
          <w:color w:val="000000" w:themeColor="text1"/>
          <w:sz w:val="22"/>
          <w:szCs w:val="22"/>
          <w:lang w:val="es-ES_tradnl"/>
        </w:rPr>
        <w:t>í</w:t>
      </w:r>
      <w:r w:rsidRPr="00B93A67">
        <w:rPr>
          <w:rFonts w:eastAsia="Times New Roman"/>
          <w:color w:val="000000" w:themeColor="text1"/>
          <w:sz w:val="22"/>
          <w:szCs w:val="22"/>
          <w:lang w:val="es-ES_tradnl"/>
        </w:rPr>
        <w:t xml:space="preserve">as. </w:t>
      </w:r>
      <w:r w:rsidRPr="00B93A67">
        <w:rPr>
          <w:color w:val="000000" w:themeColor="text1"/>
          <w:sz w:val="22"/>
          <w:szCs w:val="22"/>
          <w:lang w:val="es-ES_tradnl"/>
        </w:rPr>
        <w:t>Juegos tradicionales, actividades adaptadas del mundo del circo, como acrobacias o malabares en grupo; deportes como el patinaje por parejas, los relevos, la gimnasia en grupo, y deportes adaptados, juegos en grupo; deportes colectivos como baloncesto, balonmano, b</w:t>
      </w:r>
      <w:r w:rsidRPr="00B93A67">
        <w:rPr>
          <w:color w:val="000000" w:themeColor="text1"/>
          <w:sz w:val="22"/>
          <w:szCs w:val="22"/>
          <w:lang w:val="es-ES_tradnl"/>
        </w:rPr>
        <w:t>é</w:t>
      </w:r>
      <w:r w:rsidRPr="00B93A67">
        <w:rPr>
          <w:color w:val="000000" w:themeColor="text1"/>
          <w:sz w:val="22"/>
          <w:szCs w:val="22"/>
          <w:lang w:val="es-ES_tradnl"/>
        </w:rPr>
        <w:t>isbol, rugby, f</w:t>
      </w:r>
      <w:r w:rsidRPr="00B93A67">
        <w:rPr>
          <w:color w:val="000000" w:themeColor="text1"/>
          <w:sz w:val="22"/>
          <w:szCs w:val="22"/>
          <w:lang w:val="es-ES_tradnl"/>
        </w:rPr>
        <w:t>ú</w:t>
      </w:r>
      <w:r w:rsidRPr="00B93A67">
        <w:rPr>
          <w:color w:val="000000" w:themeColor="text1"/>
          <w:sz w:val="22"/>
          <w:szCs w:val="22"/>
          <w:lang w:val="es-ES_tradnl"/>
        </w:rPr>
        <w:t xml:space="preserve">tbol y voleibol, entre otros, son actividades que pertenecen a este grupo. </w:t>
      </w:r>
    </w:p>
    <w:p w:rsidR="00B77782" w:rsidRPr="00B93A67" w:rsidRDefault="00B77782" w:rsidP="00B77782">
      <w:pPr>
        <w:pStyle w:val="Default"/>
        <w:spacing w:before="100" w:beforeAutospacing="1" w:after="100" w:afterAutospacing="1" w:line="264" w:lineRule="auto"/>
        <w:jc w:val="both"/>
        <w:rPr>
          <w:rFonts w:eastAsia="Times New Roman"/>
          <w:color w:val="000000" w:themeColor="text1"/>
          <w:sz w:val="22"/>
          <w:szCs w:val="22"/>
          <w:lang w:val="es-ES_tradnl"/>
        </w:rPr>
      </w:pPr>
      <w:r w:rsidRPr="00B93A67">
        <w:rPr>
          <w:color w:val="000000" w:themeColor="text1"/>
          <w:sz w:val="22"/>
          <w:szCs w:val="22"/>
          <w:lang w:val="es-ES_tradnl"/>
        </w:rPr>
        <w:t>Lo m</w:t>
      </w:r>
      <w:r w:rsidRPr="00B93A67">
        <w:rPr>
          <w:color w:val="000000" w:themeColor="text1"/>
          <w:sz w:val="22"/>
          <w:szCs w:val="22"/>
          <w:lang w:val="es-ES_tradnl"/>
        </w:rPr>
        <w:t>á</w:t>
      </w:r>
      <w:r w:rsidRPr="00B93A67">
        <w:rPr>
          <w:color w:val="000000" w:themeColor="text1"/>
          <w:sz w:val="22"/>
          <w:szCs w:val="22"/>
          <w:lang w:val="es-ES_tradnl"/>
        </w:rPr>
        <w:t>s significativo de las acciones motrices en situaciones de adaptaci</w:t>
      </w:r>
      <w:r w:rsidRPr="00B93A67">
        <w:rPr>
          <w:color w:val="000000" w:themeColor="text1"/>
          <w:sz w:val="22"/>
          <w:szCs w:val="22"/>
          <w:lang w:val="es-ES_tradnl"/>
        </w:rPr>
        <w:t>ó</w:t>
      </w:r>
      <w:r w:rsidRPr="00B93A67">
        <w:rPr>
          <w:color w:val="000000" w:themeColor="text1"/>
          <w:sz w:val="22"/>
          <w:szCs w:val="22"/>
          <w:lang w:val="es-ES_tradnl"/>
        </w:rPr>
        <w:t>n al entorno es que el medio en el que se realizan las actividades no tiene siempre las mismas caracter</w:t>
      </w:r>
      <w:r w:rsidRPr="00B93A67">
        <w:rPr>
          <w:color w:val="000000" w:themeColor="text1"/>
          <w:sz w:val="22"/>
          <w:szCs w:val="22"/>
          <w:lang w:val="es-ES_tradnl"/>
        </w:rPr>
        <w:t>í</w:t>
      </w:r>
      <w:r w:rsidRPr="00B93A67">
        <w:rPr>
          <w:color w:val="000000" w:themeColor="text1"/>
          <w:sz w:val="22"/>
          <w:szCs w:val="22"/>
          <w:lang w:val="es-ES_tradnl"/>
        </w:rPr>
        <w:t>sticas, por lo que genera incertidumbre y su finalidad es adaptarse al entorno y a la actividad. En general se trata de desplazamientos con o sin materiales, realizados en el entorno natural o urbano que puede estar m</w:t>
      </w:r>
      <w:r w:rsidRPr="00B93A67">
        <w:rPr>
          <w:color w:val="000000" w:themeColor="text1"/>
          <w:sz w:val="22"/>
          <w:szCs w:val="22"/>
          <w:lang w:val="es-ES_tradnl"/>
        </w:rPr>
        <w:t>á</w:t>
      </w:r>
      <w:r w:rsidRPr="00B93A67">
        <w:rPr>
          <w:color w:val="000000" w:themeColor="text1"/>
          <w:sz w:val="22"/>
          <w:szCs w:val="22"/>
          <w:lang w:val="es-ES_tradnl"/>
        </w:rPr>
        <w:t xml:space="preserve">s o menos acondicionado, pero que experimenta cambios </w:t>
      </w:r>
      <w:r w:rsidRPr="00B93A67">
        <w:rPr>
          <w:rFonts w:eastAsia="Times New Roman"/>
          <w:color w:val="000000" w:themeColor="text1"/>
          <w:sz w:val="22"/>
          <w:szCs w:val="22"/>
          <w:lang w:val="es-ES_tradnl"/>
        </w:rPr>
        <w:t>predecibles o no</w:t>
      </w:r>
      <w:r w:rsidRPr="00B93A67">
        <w:rPr>
          <w:color w:val="000000" w:themeColor="text1"/>
          <w:sz w:val="22"/>
          <w:szCs w:val="22"/>
          <w:lang w:val="es-ES_tradnl"/>
        </w:rPr>
        <w:t>, por lo que el alumnado necesita organizar y adaptar sus conductas concretas a las variaciones del mismo. Resulta decisiva la interpretaci</w:t>
      </w:r>
      <w:r w:rsidRPr="00B93A67">
        <w:rPr>
          <w:color w:val="000000" w:themeColor="text1"/>
          <w:sz w:val="22"/>
          <w:szCs w:val="22"/>
          <w:lang w:val="es-ES_tradnl"/>
        </w:rPr>
        <w:t>ó</w:t>
      </w:r>
      <w:r w:rsidRPr="00B93A67">
        <w:rPr>
          <w:color w:val="000000" w:themeColor="text1"/>
          <w:sz w:val="22"/>
          <w:szCs w:val="22"/>
          <w:lang w:val="es-ES_tradnl"/>
        </w:rPr>
        <w:t>n de las condiciones del entorno para situarse, priorizar la seguridad sobre el riesgo y regular la intensidad de los esfuerzos en funci</w:t>
      </w:r>
      <w:r w:rsidRPr="00B93A67">
        <w:rPr>
          <w:color w:val="000000" w:themeColor="text1"/>
          <w:sz w:val="22"/>
          <w:szCs w:val="22"/>
          <w:lang w:val="es-ES_tradnl"/>
        </w:rPr>
        <w:t>ó</w:t>
      </w:r>
      <w:r w:rsidRPr="00B93A67">
        <w:rPr>
          <w:color w:val="000000" w:themeColor="text1"/>
          <w:sz w:val="22"/>
          <w:szCs w:val="22"/>
          <w:lang w:val="es-ES_tradnl"/>
        </w:rPr>
        <w:t xml:space="preserve">n de las posibilidades personales. </w:t>
      </w:r>
      <w:r w:rsidRPr="00B93A67">
        <w:rPr>
          <w:rFonts w:eastAsia="Times New Roman"/>
          <w:color w:val="000000" w:themeColor="text1"/>
          <w:sz w:val="22"/>
          <w:szCs w:val="22"/>
          <w:lang w:val="es-ES_tradnl"/>
        </w:rPr>
        <w:t xml:space="preserve">En ocasiones, las acciones incluyen cierta carga emocional que el usuario debe gestionar adecuadamente. </w:t>
      </w:r>
      <w:r w:rsidRPr="00B93A67">
        <w:rPr>
          <w:color w:val="000000" w:themeColor="text1"/>
          <w:sz w:val="22"/>
          <w:szCs w:val="22"/>
          <w:lang w:val="es-ES_tradnl"/>
        </w:rPr>
        <w:t>Estas actividades facilitan la conexi</w:t>
      </w:r>
      <w:r w:rsidRPr="00B93A67">
        <w:rPr>
          <w:color w:val="000000" w:themeColor="text1"/>
          <w:sz w:val="22"/>
          <w:szCs w:val="22"/>
          <w:lang w:val="es-ES_tradnl"/>
        </w:rPr>
        <w:t>ó</w:t>
      </w:r>
      <w:r w:rsidRPr="00B93A67">
        <w:rPr>
          <w:color w:val="000000" w:themeColor="text1"/>
          <w:sz w:val="22"/>
          <w:szCs w:val="22"/>
          <w:lang w:val="es-ES_tradnl"/>
        </w:rPr>
        <w:t xml:space="preserve">n con otras </w:t>
      </w:r>
      <w:r w:rsidRPr="00B93A67">
        <w:rPr>
          <w:color w:val="000000" w:themeColor="text1"/>
          <w:sz w:val="22"/>
          <w:szCs w:val="22"/>
          <w:lang w:val="es-ES_tradnl"/>
        </w:rPr>
        <w:t>á</w:t>
      </w:r>
      <w:r w:rsidRPr="00B93A67">
        <w:rPr>
          <w:color w:val="000000" w:themeColor="text1"/>
          <w:sz w:val="22"/>
          <w:szCs w:val="22"/>
          <w:lang w:val="es-ES_tradnl"/>
        </w:rPr>
        <w:t>reas de conocimiento y la profundizaci</w:t>
      </w:r>
      <w:r w:rsidRPr="00B93A67">
        <w:rPr>
          <w:color w:val="000000" w:themeColor="text1"/>
          <w:sz w:val="22"/>
          <w:szCs w:val="22"/>
          <w:lang w:val="es-ES_tradnl"/>
        </w:rPr>
        <w:t>ó</w:t>
      </w:r>
      <w:r w:rsidRPr="00B93A67">
        <w:rPr>
          <w:color w:val="000000" w:themeColor="text1"/>
          <w:sz w:val="22"/>
          <w:szCs w:val="22"/>
          <w:lang w:val="es-ES_tradnl"/>
        </w:rPr>
        <w:t>n en valores relacionados con la conservaci</w:t>
      </w:r>
      <w:r w:rsidRPr="00B93A67">
        <w:rPr>
          <w:color w:val="000000" w:themeColor="text1"/>
          <w:sz w:val="22"/>
          <w:szCs w:val="22"/>
          <w:lang w:val="es-ES_tradnl"/>
        </w:rPr>
        <w:t>ó</w:t>
      </w:r>
      <w:r w:rsidRPr="00B93A67">
        <w:rPr>
          <w:color w:val="000000" w:themeColor="text1"/>
          <w:sz w:val="22"/>
          <w:szCs w:val="22"/>
          <w:lang w:val="es-ES_tradnl"/>
        </w:rPr>
        <w:t>n del entorno, fundamentalmente del medio natural; puede tratarse de actividades individuales, grupales, de colaboraci</w:t>
      </w:r>
      <w:r w:rsidRPr="00B93A67">
        <w:rPr>
          <w:color w:val="000000" w:themeColor="text1"/>
          <w:sz w:val="22"/>
          <w:szCs w:val="22"/>
          <w:lang w:val="es-ES_tradnl"/>
        </w:rPr>
        <w:t>ó</w:t>
      </w:r>
      <w:r w:rsidRPr="00B93A67">
        <w:rPr>
          <w:color w:val="000000" w:themeColor="text1"/>
          <w:sz w:val="22"/>
          <w:szCs w:val="22"/>
          <w:lang w:val="es-ES_tradnl"/>
        </w:rPr>
        <w:t>n o de oposici</w:t>
      </w:r>
      <w:r w:rsidRPr="00B93A67">
        <w:rPr>
          <w:color w:val="000000" w:themeColor="text1"/>
          <w:sz w:val="22"/>
          <w:szCs w:val="22"/>
          <w:lang w:val="es-ES_tradnl"/>
        </w:rPr>
        <w:t>ó</w:t>
      </w:r>
      <w:r w:rsidRPr="00B93A67">
        <w:rPr>
          <w:color w:val="000000" w:themeColor="text1"/>
          <w:sz w:val="22"/>
          <w:szCs w:val="22"/>
          <w:lang w:val="es-ES_tradnl"/>
        </w:rPr>
        <w:t>n. Las marchas y excursiones a pie o en bicicleta, las acampadas, las actividades de orientaci</w:t>
      </w:r>
      <w:r w:rsidRPr="00B93A67">
        <w:rPr>
          <w:color w:val="000000" w:themeColor="text1"/>
          <w:sz w:val="22"/>
          <w:szCs w:val="22"/>
          <w:lang w:val="es-ES_tradnl"/>
        </w:rPr>
        <w:t>ó</w:t>
      </w:r>
      <w:r w:rsidRPr="00B93A67">
        <w:rPr>
          <w:color w:val="000000" w:themeColor="text1"/>
          <w:sz w:val="22"/>
          <w:szCs w:val="22"/>
          <w:lang w:val="es-ES_tradnl"/>
        </w:rPr>
        <w:t>n, los grandes juegos en la naturaleza (de pistas, de aproximaci</w:t>
      </w:r>
      <w:r w:rsidRPr="00B93A67">
        <w:rPr>
          <w:color w:val="000000" w:themeColor="text1"/>
          <w:sz w:val="22"/>
          <w:szCs w:val="22"/>
          <w:lang w:val="es-ES_tradnl"/>
        </w:rPr>
        <w:t>ó</w:t>
      </w:r>
      <w:r w:rsidRPr="00B93A67">
        <w:rPr>
          <w:color w:val="000000" w:themeColor="text1"/>
          <w:sz w:val="22"/>
          <w:szCs w:val="22"/>
          <w:lang w:val="es-ES_tradnl"/>
        </w:rPr>
        <w:t>n y otros), el esqu</w:t>
      </w:r>
      <w:r w:rsidRPr="00B93A67">
        <w:rPr>
          <w:color w:val="000000" w:themeColor="text1"/>
          <w:sz w:val="22"/>
          <w:szCs w:val="22"/>
          <w:lang w:val="es-ES_tradnl"/>
        </w:rPr>
        <w:t>í</w:t>
      </w:r>
      <w:r w:rsidRPr="00B93A67">
        <w:rPr>
          <w:color w:val="000000" w:themeColor="text1"/>
          <w:sz w:val="22"/>
          <w:szCs w:val="22"/>
          <w:lang w:val="es-ES_tradnl"/>
        </w:rPr>
        <w:t>, en sus diversas modalidades, o la escalada, forman parte, entre otras, de las actividades de este tipo de situaci</w:t>
      </w:r>
      <w:r w:rsidRPr="00B93A67">
        <w:rPr>
          <w:color w:val="000000" w:themeColor="text1"/>
          <w:sz w:val="22"/>
          <w:szCs w:val="22"/>
          <w:lang w:val="es-ES_tradnl"/>
        </w:rPr>
        <w:t>ó</w:t>
      </w:r>
      <w:r w:rsidRPr="00B93A67">
        <w:rPr>
          <w:color w:val="000000" w:themeColor="text1"/>
          <w:sz w:val="22"/>
          <w:szCs w:val="22"/>
          <w:lang w:val="es-ES_tradnl"/>
        </w:rPr>
        <w:t xml:space="preserve">n. </w:t>
      </w:r>
    </w:p>
    <w:p w:rsidR="00B77782" w:rsidRPr="00B93A67" w:rsidRDefault="00B77782" w:rsidP="00B77782">
      <w:pPr>
        <w:pStyle w:val="Default"/>
        <w:spacing w:before="100" w:beforeAutospacing="1" w:after="100" w:afterAutospacing="1" w:line="264" w:lineRule="auto"/>
        <w:jc w:val="both"/>
        <w:rPr>
          <w:color w:val="000000" w:themeColor="text1"/>
          <w:sz w:val="22"/>
          <w:szCs w:val="22"/>
          <w:lang w:val="es-ES_tradnl"/>
        </w:rPr>
      </w:pPr>
      <w:r w:rsidRPr="00B93A67">
        <w:rPr>
          <w:color w:val="000000" w:themeColor="text1"/>
          <w:sz w:val="22"/>
          <w:szCs w:val="22"/>
          <w:lang w:val="es-ES_tradnl"/>
        </w:rPr>
        <w:t xml:space="preserve">En  situaciones de </w:t>
      </w:r>
      <w:r w:rsidRPr="00B93A67">
        <w:rPr>
          <w:color w:val="000000" w:themeColor="text1"/>
          <w:sz w:val="22"/>
          <w:szCs w:val="22"/>
          <w:lang w:val="es-ES_tradnl"/>
        </w:rPr>
        <w:t>í</w:t>
      </w:r>
      <w:r w:rsidRPr="00B93A67">
        <w:rPr>
          <w:color w:val="000000" w:themeColor="text1"/>
          <w:sz w:val="22"/>
          <w:szCs w:val="22"/>
          <w:lang w:val="es-ES_tradnl"/>
        </w:rPr>
        <w:t>ndole art</w:t>
      </w:r>
      <w:r w:rsidRPr="00B93A67">
        <w:rPr>
          <w:color w:val="000000" w:themeColor="text1"/>
          <w:sz w:val="22"/>
          <w:szCs w:val="22"/>
          <w:lang w:val="es-ES_tradnl"/>
        </w:rPr>
        <w:t>í</w:t>
      </w:r>
      <w:r w:rsidRPr="00B93A67">
        <w:rPr>
          <w:color w:val="000000" w:themeColor="text1"/>
          <w:sz w:val="22"/>
          <w:szCs w:val="22"/>
          <w:lang w:val="es-ES_tradnl"/>
        </w:rPr>
        <w:t>stica o de expresi</w:t>
      </w:r>
      <w:r w:rsidRPr="00B93A67">
        <w:rPr>
          <w:color w:val="000000" w:themeColor="text1"/>
          <w:sz w:val="22"/>
          <w:szCs w:val="22"/>
          <w:lang w:val="es-ES_tradnl"/>
        </w:rPr>
        <w:t>ó</w:t>
      </w:r>
      <w:r w:rsidRPr="00B93A67">
        <w:rPr>
          <w:color w:val="000000" w:themeColor="text1"/>
          <w:sz w:val="22"/>
          <w:szCs w:val="22"/>
          <w:lang w:val="es-ES_tradnl"/>
        </w:rPr>
        <w:t>n las respuestas motrices requeridas tienen finalidades art</w:t>
      </w:r>
      <w:r w:rsidRPr="00B93A67">
        <w:rPr>
          <w:color w:val="000000" w:themeColor="text1"/>
          <w:sz w:val="22"/>
          <w:szCs w:val="22"/>
          <w:lang w:val="es-ES_tradnl"/>
        </w:rPr>
        <w:t>í</w:t>
      </w:r>
      <w:r w:rsidRPr="00B93A67">
        <w:rPr>
          <w:color w:val="000000" w:themeColor="text1"/>
          <w:sz w:val="22"/>
          <w:szCs w:val="22"/>
          <w:lang w:val="es-ES_tradnl"/>
        </w:rPr>
        <w:t>sticas, expresivas y comunicativas, son de car</w:t>
      </w:r>
      <w:r w:rsidRPr="00B93A67">
        <w:rPr>
          <w:color w:val="000000" w:themeColor="text1"/>
          <w:sz w:val="22"/>
          <w:szCs w:val="22"/>
          <w:lang w:val="es-ES_tradnl"/>
        </w:rPr>
        <w:t>á</w:t>
      </w:r>
      <w:r w:rsidRPr="00B93A67">
        <w:rPr>
          <w:color w:val="000000" w:themeColor="text1"/>
          <w:sz w:val="22"/>
          <w:szCs w:val="22"/>
          <w:lang w:val="es-ES_tradnl"/>
        </w:rPr>
        <w:t>cter est</w:t>
      </w:r>
      <w:r w:rsidRPr="00B93A67">
        <w:rPr>
          <w:color w:val="000000" w:themeColor="text1"/>
          <w:sz w:val="22"/>
          <w:szCs w:val="22"/>
          <w:lang w:val="es-ES_tradnl"/>
        </w:rPr>
        <w:t>é</w:t>
      </w:r>
      <w:r w:rsidRPr="00B93A67">
        <w:rPr>
          <w:color w:val="000000" w:themeColor="text1"/>
          <w:sz w:val="22"/>
          <w:szCs w:val="22"/>
          <w:lang w:val="es-ES_tradnl"/>
        </w:rPr>
        <w:t xml:space="preserve">tico y comunicativo y pueden ser individuales o en grupo. </w:t>
      </w:r>
      <w:r w:rsidRPr="00B93A67">
        <w:rPr>
          <w:rFonts w:eastAsia="Times New Roman"/>
          <w:color w:val="000000" w:themeColor="text1"/>
          <w:sz w:val="22"/>
          <w:szCs w:val="22"/>
          <w:lang w:val="es-ES_tradnl"/>
        </w:rPr>
        <w:t xml:space="preserve">El alumno debe producir, comprender y valorar esas respuestas. </w:t>
      </w:r>
      <w:r w:rsidRPr="00B93A67">
        <w:rPr>
          <w:color w:val="000000" w:themeColor="text1"/>
          <w:sz w:val="22"/>
          <w:szCs w:val="22"/>
          <w:lang w:val="es-ES_tradnl"/>
        </w:rPr>
        <w:t xml:space="preserve">El uso del espacio, las calidades del movimiento, </w:t>
      </w:r>
      <w:r w:rsidRPr="00B93A67">
        <w:rPr>
          <w:rFonts w:eastAsia="Times New Roman"/>
          <w:color w:val="000000" w:themeColor="text1"/>
          <w:sz w:val="22"/>
          <w:szCs w:val="22"/>
          <w:lang w:val="es-ES_tradnl"/>
        </w:rPr>
        <w:t>la conjunci</w:t>
      </w:r>
      <w:r w:rsidRPr="00B93A67">
        <w:rPr>
          <w:rFonts w:eastAsia="Times New Roman"/>
          <w:color w:val="000000" w:themeColor="text1"/>
          <w:sz w:val="22"/>
          <w:szCs w:val="22"/>
          <w:lang w:val="es-ES_tradnl"/>
        </w:rPr>
        <w:t>ó</w:t>
      </w:r>
      <w:r w:rsidRPr="00B93A67">
        <w:rPr>
          <w:rFonts w:eastAsia="Times New Roman"/>
          <w:color w:val="000000" w:themeColor="text1"/>
          <w:sz w:val="22"/>
          <w:szCs w:val="22"/>
          <w:lang w:val="es-ES_tradnl"/>
        </w:rPr>
        <w:t xml:space="preserve">n con las acciones de los otros, </w:t>
      </w:r>
      <w:r w:rsidRPr="00B93A67">
        <w:rPr>
          <w:color w:val="000000" w:themeColor="text1"/>
          <w:sz w:val="22"/>
          <w:szCs w:val="22"/>
          <w:lang w:val="es-ES_tradnl"/>
        </w:rPr>
        <w:t>as</w:t>
      </w:r>
      <w:r w:rsidRPr="00B93A67">
        <w:rPr>
          <w:color w:val="000000" w:themeColor="text1"/>
          <w:sz w:val="22"/>
          <w:szCs w:val="22"/>
          <w:lang w:val="es-ES_tradnl"/>
        </w:rPr>
        <w:t>í</w:t>
      </w:r>
      <w:r w:rsidRPr="00B93A67">
        <w:rPr>
          <w:color w:val="000000" w:themeColor="text1"/>
          <w:sz w:val="22"/>
          <w:szCs w:val="22"/>
          <w:lang w:val="es-ES_tradnl"/>
        </w:rPr>
        <w:t xml:space="preserve"> como los componentes r</w:t>
      </w:r>
      <w:r w:rsidRPr="00B93A67">
        <w:rPr>
          <w:color w:val="000000" w:themeColor="text1"/>
          <w:sz w:val="22"/>
          <w:szCs w:val="22"/>
          <w:lang w:val="es-ES_tradnl"/>
        </w:rPr>
        <w:t>í</w:t>
      </w:r>
      <w:r w:rsidRPr="00B93A67">
        <w:rPr>
          <w:color w:val="000000" w:themeColor="text1"/>
          <w:sz w:val="22"/>
          <w:szCs w:val="22"/>
          <w:lang w:val="es-ES_tradnl"/>
        </w:rPr>
        <w:t>tmicos y la movilizaci</w:t>
      </w:r>
      <w:r w:rsidRPr="00B93A67">
        <w:rPr>
          <w:color w:val="000000" w:themeColor="text1"/>
          <w:sz w:val="22"/>
          <w:szCs w:val="22"/>
          <w:lang w:val="es-ES_tradnl"/>
        </w:rPr>
        <w:t>ó</w:t>
      </w:r>
      <w:r w:rsidRPr="00B93A67">
        <w:rPr>
          <w:color w:val="000000" w:themeColor="text1"/>
          <w:sz w:val="22"/>
          <w:szCs w:val="22"/>
          <w:lang w:val="es-ES_tradnl"/>
        </w:rPr>
        <w:t>n de la imaginaci</w:t>
      </w:r>
      <w:r w:rsidRPr="00B93A67">
        <w:rPr>
          <w:color w:val="000000" w:themeColor="text1"/>
          <w:sz w:val="22"/>
          <w:szCs w:val="22"/>
          <w:lang w:val="es-ES_tradnl"/>
        </w:rPr>
        <w:t>ó</w:t>
      </w:r>
      <w:r w:rsidRPr="00B93A67">
        <w:rPr>
          <w:color w:val="000000" w:themeColor="text1"/>
          <w:sz w:val="22"/>
          <w:szCs w:val="22"/>
          <w:lang w:val="es-ES_tradnl"/>
        </w:rPr>
        <w:t>n y la creatividad en el uso de diferentes registros de expresi</w:t>
      </w:r>
      <w:r w:rsidRPr="00B93A67">
        <w:rPr>
          <w:color w:val="000000" w:themeColor="text1"/>
          <w:sz w:val="22"/>
          <w:szCs w:val="22"/>
          <w:lang w:val="es-ES_tradnl"/>
        </w:rPr>
        <w:t>ó</w:t>
      </w:r>
      <w:r w:rsidRPr="00B93A67">
        <w:rPr>
          <w:color w:val="000000" w:themeColor="text1"/>
          <w:sz w:val="22"/>
          <w:szCs w:val="22"/>
          <w:lang w:val="es-ES_tradnl"/>
        </w:rPr>
        <w:t>n (corporal, oral, danzada, musical) y superaci</w:t>
      </w:r>
      <w:r w:rsidRPr="00B93A67">
        <w:rPr>
          <w:color w:val="000000" w:themeColor="text1"/>
          <w:sz w:val="22"/>
          <w:szCs w:val="22"/>
          <w:lang w:val="es-ES_tradnl"/>
        </w:rPr>
        <w:t>ó</w:t>
      </w:r>
      <w:r w:rsidRPr="00B93A67">
        <w:rPr>
          <w:color w:val="000000" w:themeColor="text1"/>
          <w:sz w:val="22"/>
          <w:szCs w:val="22"/>
          <w:lang w:val="es-ES_tradnl"/>
        </w:rPr>
        <w:t>n de la inhibici</w:t>
      </w:r>
      <w:r w:rsidRPr="00B93A67">
        <w:rPr>
          <w:color w:val="000000" w:themeColor="text1"/>
          <w:sz w:val="22"/>
          <w:szCs w:val="22"/>
          <w:lang w:val="es-ES_tradnl"/>
        </w:rPr>
        <w:t>ó</w:t>
      </w:r>
      <w:r w:rsidRPr="00B93A67">
        <w:rPr>
          <w:color w:val="000000" w:themeColor="text1"/>
          <w:sz w:val="22"/>
          <w:szCs w:val="22"/>
          <w:lang w:val="es-ES_tradnl"/>
        </w:rPr>
        <w:t>n, son la base de estas acciones. Dentro de estas actividades tenemos los juegos cantados, la expresi</w:t>
      </w:r>
      <w:r w:rsidRPr="00B93A67">
        <w:rPr>
          <w:color w:val="000000" w:themeColor="text1"/>
          <w:sz w:val="22"/>
          <w:szCs w:val="22"/>
          <w:lang w:val="es-ES_tradnl"/>
        </w:rPr>
        <w:t>ó</w:t>
      </w:r>
      <w:r w:rsidRPr="00B93A67">
        <w:rPr>
          <w:color w:val="000000" w:themeColor="text1"/>
          <w:sz w:val="22"/>
          <w:szCs w:val="22"/>
          <w:lang w:val="es-ES_tradnl"/>
        </w:rPr>
        <w:t>n corporal, las danzas, el juego dram</w:t>
      </w:r>
      <w:r w:rsidRPr="00B93A67">
        <w:rPr>
          <w:color w:val="000000" w:themeColor="text1"/>
          <w:sz w:val="22"/>
          <w:szCs w:val="22"/>
          <w:lang w:val="es-ES_tradnl"/>
        </w:rPr>
        <w:t>á</w:t>
      </w:r>
      <w:r w:rsidRPr="00B93A67">
        <w:rPr>
          <w:color w:val="000000" w:themeColor="text1"/>
          <w:sz w:val="22"/>
          <w:szCs w:val="22"/>
          <w:lang w:val="es-ES_tradnl"/>
        </w:rPr>
        <w:t>tico y el mimo, entre otros.</w:t>
      </w:r>
    </w:p>
    <w:p w:rsidR="00B77782" w:rsidRPr="00B93A67" w:rsidRDefault="00B77782" w:rsidP="00B77782">
      <w:pPr>
        <w:pStyle w:val="Default"/>
        <w:spacing w:before="100" w:beforeAutospacing="1" w:after="100" w:afterAutospacing="1" w:line="264" w:lineRule="auto"/>
        <w:jc w:val="both"/>
        <w:rPr>
          <w:rFonts w:eastAsia="Times New Roman"/>
          <w:color w:val="000000" w:themeColor="text1"/>
          <w:sz w:val="22"/>
          <w:szCs w:val="22"/>
          <w:lang w:val="es-ES_tradnl"/>
        </w:rPr>
      </w:pPr>
      <w:r w:rsidRPr="00B93A67">
        <w:rPr>
          <w:color w:val="000000" w:themeColor="text1"/>
          <w:sz w:val="22"/>
          <w:szCs w:val="22"/>
          <w:lang w:val="es-ES_tradnl"/>
        </w:rPr>
        <w:lastRenderedPageBreak/>
        <w:t>En cuanto a la adopci</w:t>
      </w:r>
      <w:r w:rsidRPr="00B93A67">
        <w:rPr>
          <w:color w:val="000000" w:themeColor="text1"/>
          <w:sz w:val="22"/>
          <w:szCs w:val="22"/>
          <w:lang w:val="es-ES_tradnl"/>
        </w:rPr>
        <w:t>ó</w:t>
      </w:r>
      <w:r w:rsidRPr="00B93A67">
        <w:rPr>
          <w:color w:val="000000" w:themeColor="text1"/>
          <w:sz w:val="22"/>
          <w:szCs w:val="22"/>
          <w:lang w:val="es-ES_tradnl"/>
        </w:rPr>
        <w:t>n de h</w:t>
      </w:r>
      <w:r w:rsidRPr="00B93A67">
        <w:rPr>
          <w:color w:val="000000" w:themeColor="text1"/>
          <w:sz w:val="22"/>
          <w:szCs w:val="22"/>
          <w:lang w:val="es-ES_tradnl"/>
        </w:rPr>
        <w:t>á</w:t>
      </w:r>
      <w:r w:rsidRPr="00B93A67">
        <w:rPr>
          <w:color w:val="000000" w:themeColor="text1"/>
          <w:sz w:val="22"/>
          <w:szCs w:val="22"/>
          <w:lang w:val="es-ES_tradnl"/>
        </w:rPr>
        <w:t>bitos saludables es muy importante tener en cuenta que se estima que hasta un 80% de ni</w:t>
      </w:r>
      <w:r w:rsidRPr="00B93A67">
        <w:rPr>
          <w:color w:val="000000" w:themeColor="text1"/>
          <w:sz w:val="22"/>
          <w:szCs w:val="22"/>
          <w:lang w:val="es-ES_tradnl"/>
        </w:rPr>
        <w:t>ñ</w:t>
      </w:r>
      <w:r w:rsidRPr="00B93A67">
        <w:rPr>
          <w:color w:val="000000" w:themeColor="text1"/>
          <w:sz w:val="22"/>
          <w:szCs w:val="22"/>
          <w:lang w:val="es-ES_tradnl"/>
        </w:rPr>
        <w:t>os y ni</w:t>
      </w:r>
      <w:r w:rsidRPr="00B93A67">
        <w:rPr>
          <w:color w:val="000000" w:themeColor="text1"/>
          <w:sz w:val="22"/>
          <w:szCs w:val="22"/>
          <w:lang w:val="es-ES_tradnl"/>
        </w:rPr>
        <w:t>ñ</w:t>
      </w:r>
      <w:r w:rsidRPr="00B93A67">
        <w:rPr>
          <w:color w:val="000000" w:themeColor="text1"/>
          <w:sz w:val="22"/>
          <w:szCs w:val="22"/>
          <w:lang w:val="es-ES_tradnl"/>
        </w:rPr>
        <w:t xml:space="preserve">as en edad escolar </w:t>
      </w:r>
      <w:r w:rsidRPr="00B93A67">
        <w:rPr>
          <w:color w:val="000000" w:themeColor="text1"/>
          <w:sz w:val="22"/>
          <w:szCs w:val="22"/>
          <w:lang w:val="es-ES_tradnl"/>
        </w:rPr>
        <w:t>ú</w:t>
      </w:r>
      <w:r w:rsidRPr="00B93A67">
        <w:rPr>
          <w:color w:val="000000" w:themeColor="text1"/>
          <w:sz w:val="22"/>
          <w:szCs w:val="22"/>
          <w:lang w:val="es-ES_tradnl"/>
        </w:rPr>
        <w:t>nicamente participan en actividades f</w:t>
      </w:r>
      <w:r w:rsidRPr="00B93A67">
        <w:rPr>
          <w:color w:val="000000" w:themeColor="text1"/>
          <w:sz w:val="22"/>
          <w:szCs w:val="22"/>
          <w:lang w:val="es-ES_tradnl"/>
        </w:rPr>
        <w:t>í</w:t>
      </w:r>
      <w:r w:rsidRPr="00B93A67">
        <w:rPr>
          <w:color w:val="000000" w:themeColor="text1"/>
          <w:sz w:val="22"/>
          <w:szCs w:val="22"/>
          <w:lang w:val="es-ES_tradnl"/>
        </w:rPr>
        <w:t>sicas en la escuela, tal y como recoge el informe Eurydice, de la Comisi</w:t>
      </w:r>
      <w:r w:rsidRPr="00B93A67">
        <w:rPr>
          <w:color w:val="000000" w:themeColor="text1"/>
          <w:sz w:val="22"/>
          <w:szCs w:val="22"/>
          <w:lang w:val="es-ES_tradnl"/>
        </w:rPr>
        <w:t>ó</w:t>
      </w:r>
      <w:r w:rsidRPr="00B93A67">
        <w:rPr>
          <w:color w:val="000000" w:themeColor="text1"/>
          <w:sz w:val="22"/>
          <w:szCs w:val="22"/>
          <w:lang w:val="es-ES_tradnl"/>
        </w:rPr>
        <w:t>n Europea de 2013; por ello, la Educaci</w:t>
      </w:r>
      <w:r w:rsidRPr="00B93A67">
        <w:rPr>
          <w:color w:val="000000" w:themeColor="text1"/>
          <w:sz w:val="22"/>
          <w:szCs w:val="22"/>
          <w:lang w:val="es-ES_tradnl"/>
        </w:rPr>
        <w:t>ó</w:t>
      </w:r>
      <w:r w:rsidRPr="00B93A67">
        <w:rPr>
          <w:color w:val="000000" w:themeColor="text1"/>
          <w:sz w:val="22"/>
          <w:szCs w:val="22"/>
          <w:lang w:val="es-ES_tradnl"/>
        </w:rPr>
        <w:t>n F</w:t>
      </w:r>
      <w:r w:rsidRPr="00B93A67">
        <w:rPr>
          <w:color w:val="000000" w:themeColor="text1"/>
          <w:sz w:val="22"/>
          <w:szCs w:val="22"/>
          <w:lang w:val="es-ES_tradnl"/>
        </w:rPr>
        <w:t>í</w:t>
      </w:r>
      <w:r w:rsidRPr="00B93A67">
        <w:rPr>
          <w:color w:val="000000" w:themeColor="text1"/>
          <w:sz w:val="22"/>
          <w:szCs w:val="22"/>
          <w:lang w:val="es-ES_tradnl"/>
        </w:rPr>
        <w:t>sica en las edades de escolarizaci</w:t>
      </w:r>
      <w:r w:rsidRPr="00B93A67">
        <w:rPr>
          <w:color w:val="000000" w:themeColor="text1"/>
          <w:sz w:val="22"/>
          <w:szCs w:val="22"/>
          <w:lang w:val="es-ES_tradnl"/>
        </w:rPr>
        <w:t>ó</w:t>
      </w:r>
      <w:r w:rsidRPr="00B93A67">
        <w:rPr>
          <w:color w:val="000000" w:themeColor="text1"/>
          <w:sz w:val="22"/>
          <w:szCs w:val="22"/>
          <w:lang w:val="es-ES_tradnl"/>
        </w:rPr>
        <w:t>n debe tener una presencia importante si se quiere ayudar a paliar el sedentarismo, que es uno de los factores de riesgo identificados, que influye en algunas de las enfermedades m</w:t>
      </w:r>
      <w:r w:rsidRPr="00B93A67">
        <w:rPr>
          <w:color w:val="000000" w:themeColor="text1"/>
          <w:sz w:val="22"/>
          <w:szCs w:val="22"/>
          <w:lang w:val="es-ES_tradnl"/>
        </w:rPr>
        <w:t>á</w:t>
      </w:r>
      <w:r w:rsidRPr="00B93A67">
        <w:rPr>
          <w:color w:val="000000" w:themeColor="text1"/>
          <w:sz w:val="22"/>
          <w:szCs w:val="22"/>
          <w:lang w:val="es-ES_tradnl"/>
        </w:rPr>
        <w:t xml:space="preserve">s extendidas en la sociedad actual. </w:t>
      </w:r>
      <w:r w:rsidRPr="00B93A67">
        <w:rPr>
          <w:rFonts w:eastAsia="Times New Roman"/>
          <w:color w:val="000000" w:themeColor="text1"/>
          <w:sz w:val="22"/>
          <w:szCs w:val="22"/>
          <w:lang w:val="es-ES_tradnl"/>
        </w:rPr>
        <w:t>La Ley Org</w:t>
      </w:r>
      <w:r w:rsidRPr="00B93A67">
        <w:rPr>
          <w:rFonts w:eastAsia="Times New Roman"/>
          <w:color w:val="000000" w:themeColor="text1"/>
          <w:sz w:val="22"/>
          <w:szCs w:val="22"/>
          <w:lang w:val="es-ES_tradnl"/>
        </w:rPr>
        <w:t>á</w:t>
      </w:r>
      <w:r w:rsidRPr="00B93A67">
        <w:rPr>
          <w:rFonts w:eastAsia="Times New Roman"/>
          <w:color w:val="000000" w:themeColor="text1"/>
          <w:sz w:val="22"/>
          <w:szCs w:val="22"/>
          <w:lang w:val="es-ES_tradnl"/>
        </w:rPr>
        <w:t>nica 8/2013, de 9 de diciembre, para la mejora de la calidad educativa, se hace eco de estas recomendaciones promoviendo la pr</w:t>
      </w:r>
      <w:r w:rsidRPr="00B93A67">
        <w:rPr>
          <w:rFonts w:eastAsia="Times New Roman"/>
          <w:color w:val="000000" w:themeColor="text1"/>
          <w:sz w:val="22"/>
          <w:szCs w:val="22"/>
          <w:lang w:val="es-ES_tradnl"/>
        </w:rPr>
        <w:t>á</w:t>
      </w:r>
      <w:r w:rsidRPr="00B93A67">
        <w:rPr>
          <w:rFonts w:eastAsia="Times New Roman"/>
          <w:color w:val="000000" w:themeColor="text1"/>
          <w:sz w:val="22"/>
          <w:szCs w:val="22"/>
          <w:lang w:val="es-ES_tradnl"/>
        </w:rPr>
        <w:t>ctica diaria de deporte y ejercicio f</w:t>
      </w:r>
      <w:r w:rsidRPr="00B93A67">
        <w:rPr>
          <w:rFonts w:eastAsia="Times New Roman"/>
          <w:color w:val="000000" w:themeColor="text1"/>
          <w:sz w:val="22"/>
          <w:szCs w:val="22"/>
          <w:lang w:val="es-ES_tradnl"/>
        </w:rPr>
        <w:t>í</w:t>
      </w:r>
      <w:r w:rsidRPr="00B93A67">
        <w:rPr>
          <w:rFonts w:eastAsia="Times New Roman"/>
          <w:color w:val="000000" w:themeColor="text1"/>
          <w:sz w:val="22"/>
          <w:szCs w:val="22"/>
          <w:lang w:val="es-ES_tradnl"/>
        </w:rPr>
        <w:t xml:space="preserve">sico por parte de los alumnos y alumnas durante la jornada escolar. </w:t>
      </w:r>
    </w:p>
    <w:p w:rsidR="00B77782" w:rsidRPr="00B93A67" w:rsidRDefault="00B77782" w:rsidP="00B77782">
      <w:pPr>
        <w:pStyle w:val="Default"/>
        <w:spacing w:before="100" w:beforeAutospacing="1" w:after="100" w:afterAutospacing="1" w:line="264" w:lineRule="auto"/>
        <w:jc w:val="both"/>
        <w:rPr>
          <w:rFonts w:eastAsia="Times New Roman"/>
          <w:color w:val="000000" w:themeColor="text1"/>
          <w:sz w:val="22"/>
          <w:szCs w:val="22"/>
          <w:lang w:val="es-ES_tradnl"/>
        </w:rPr>
      </w:pPr>
      <w:r w:rsidRPr="00B93A67">
        <w:rPr>
          <w:rFonts w:eastAsia="Times New Roman"/>
          <w:color w:val="000000" w:themeColor="text1"/>
          <w:sz w:val="22"/>
          <w:szCs w:val="22"/>
          <w:lang w:val="es-ES_tradnl"/>
        </w:rPr>
        <w:t>En este sentido debe asegurarse que esa pr</w:t>
      </w:r>
      <w:r w:rsidRPr="00B93A67">
        <w:rPr>
          <w:rFonts w:eastAsia="Times New Roman"/>
          <w:color w:val="000000" w:themeColor="text1"/>
          <w:sz w:val="22"/>
          <w:szCs w:val="22"/>
          <w:lang w:val="es-ES_tradnl"/>
        </w:rPr>
        <w:t>á</w:t>
      </w:r>
      <w:r w:rsidRPr="00B93A67">
        <w:rPr>
          <w:rFonts w:eastAsia="Times New Roman"/>
          <w:color w:val="000000" w:themeColor="text1"/>
          <w:sz w:val="22"/>
          <w:szCs w:val="22"/>
          <w:lang w:val="es-ES_tradnl"/>
        </w:rPr>
        <w:t>ctica respete las condiciones de uso y aplicaci</w:t>
      </w:r>
      <w:r w:rsidRPr="00B93A67">
        <w:rPr>
          <w:rFonts w:eastAsia="Times New Roman"/>
          <w:color w:val="000000" w:themeColor="text1"/>
          <w:sz w:val="22"/>
          <w:szCs w:val="22"/>
          <w:lang w:val="es-ES_tradnl"/>
        </w:rPr>
        <w:t>ó</w:t>
      </w:r>
      <w:r w:rsidRPr="00B93A67">
        <w:rPr>
          <w:rFonts w:eastAsia="Times New Roman"/>
          <w:color w:val="000000" w:themeColor="text1"/>
          <w:sz w:val="22"/>
          <w:szCs w:val="22"/>
          <w:lang w:val="es-ES_tradnl"/>
        </w:rPr>
        <w:t>n que la garanticen como saludable, para lo que la supervisi</w:t>
      </w:r>
      <w:r w:rsidRPr="00B93A67">
        <w:rPr>
          <w:rFonts w:eastAsia="Times New Roman"/>
          <w:color w:val="000000" w:themeColor="text1"/>
          <w:sz w:val="22"/>
          <w:szCs w:val="22"/>
          <w:lang w:val="es-ES_tradnl"/>
        </w:rPr>
        <w:t>ó</w:t>
      </w:r>
      <w:r w:rsidRPr="00B93A67">
        <w:rPr>
          <w:rFonts w:eastAsia="Times New Roman"/>
          <w:color w:val="000000" w:themeColor="text1"/>
          <w:sz w:val="22"/>
          <w:szCs w:val="22"/>
          <w:lang w:val="es-ES_tradnl"/>
        </w:rPr>
        <w:t>n del profesorado de Educaci</w:t>
      </w:r>
      <w:r w:rsidRPr="00B93A67">
        <w:rPr>
          <w:rFonts w:eastAsia="Times New Roman"/>
          <w:color w:val="000000" w:themeColor="text1"/>
          <w:sz w:val="22"/>
          <w:szCs w:val="22"/>
          <w:lang w:val="es-ES_tradnl"/>
        </w:rPr>
        <w:t>ó</w:t>
      </w:r>
      <w:r w:rsidRPr="00B93A67">
        <w:rPr>
          <w:rFonts w:eastAsia="Times New Roman"/>
          <w:color w:val="000000" w:themeColor="text1"/>
          <w:sz w:val="22"/>
          <w:szCs w:val="22"/>
          <w:lang w:val="es-ES_tradnl"/>
        </w:rPr>
        <w:t>n F</w:t>
      </w:r>
      <w:r w:rsidRPr="00B93A67">
        <w:rPr>
          <w:rFonts w:eastAsia="Times New Roman"/>
          <w:color w:val="000000" w:themeColor="text1"/>
          <w:sz w:val="22"/>
          <w:szCs w:val="22"/>
          <w:lang w:val="es-ES_tradnl"/>
        </w:rPr>
        <w:t>í</w:t>
      </w:r>
      <w:r w:rsidRPr="00B93A67">
        <w:rPr>
          <w:rFonts w:eastAsia="Times New Roman"/>
          <w:color w:val="000000" w:themeColor="text1"/>
          <w:sz w:val="22"/>
          <w:szCs w:val="22"/>
          <w:lang w:val="es-ES_tradnl"/>
        </w:rPr>
        <w:t>sica resulta imprescindible. A ello hay que a</w:t>
      </w:r>
      <w:r w:rsidRPr="00B93A67">
        <w:rPr>
          <w:rFonts w:eastAsia="Times New Roman"/>
          <w:color w:val="000000" w:themeColor="text1"/>
          <w:sz w:val="22"/>
          <w:szCs w:val="22"/>
          <w:lang w:val="es-ES_tradnl"/>
        </w:rPr>
        <w:t>ñ</w:t>
      </w:r>
      <w:r w:rsidRPr="00B93A67">
        <w:rPr>
          <w:rFonts w:eastAsia="Times New Roman"/>
          <w:color w:val="000000" w:themeColor="text1"/>
          <w:sz w:val="22"/>
          <w:szCs w:val="22"/>
          <w:lang w:val="es-ES_tradnl"/>
        </w:rPr>
        <w:t>adir el objetivo principal de esta asignatura que es que el alumnado aprenda a realizar actividad f</w:t>
      </w:r>
      <w:r w:rsidRPr="00B93A67">
        <w:rPr>
          <w:rFonts w:eastAsia="Times New Roman"/>
          <w:color w:val="000000" w:themeColor="text1"/>
          <w:sz w:val="22"/>
          <w:szCs w:val="22"/>
          <w:lang w:val="es-ES_tradnl"/>
        </w:rPr>
        <w:t>í</w:t>
      </w:r>
      <w:r w:rsidRPr="00B93A67">
        <w:rPr>
          <w:rFonts w:eastAsia="Times New Roman"/>
          <w:color w:val="000000" w:themeColor="text1"/>
          <w:sz w:val="22"/>
          <w:szCs w:val="22"/>
          <w:lang w:val="es-ES_tradnl"/>
        </w:rPr>
        <w:t>sica correctamente, y que ese aprendizaje resulte desde la propia pr</w:t>
      </w:r>
      <w:r w:rsidRPr="00B93A67">
        <w:rPr>
          <w:rFonts w:eastAsia="Times New Roman"/>
          <w:color w:val="000000" w:themeColor="text1"/>
          <w:sz w:val="22"/>
          <w:szCs w:val="22"/>
          <w:lang w:val="es-ES_tradnl"/>
        </w:rPr>
        <w:t>á</w:t>
      </w:r>
      <w:r w:rsidRPr="00B93A67">
        <w:rPr>
          <w:rFonts w:eastAsia="Times New Roman"/>
          <w:color w:val="000000" w:themeColor="text1"/>
          <w:sz w:val="22"/>
          <w:szCs w:val="22"/>
          <w:lang w:val="es-ES_tradnl"/>
        </w:rPr>
        <w:t>ctica. En consecuencia, su adecuada orientaci</w:t>
      </w:r>
      <w:r w:rsidRPr="00B93A67">
        <w:rPr>
          <w:rFonts w:eastAsia="Times New Roman"/>
          <w:color w:val="000000" w:themeColor="text1"/>
          <w:sz w:val="22"/>
          <w:szCs w:val="22"/>
          <w:lang w:val="es-ES_tradnl"/>
        </w:rPr>
        <w:t>ó</w:t>
      </w:r>
      <w:r w:rsidRPr="00B93A67">
        <w:rPr>
          <w:rFonts w:eastAsia="Times New Roman"/>
          <w:color w:val="000000" w:themeColor="text1"/>
          <w:sz w:val="22"/>
          <w:szCs w:val="22"/>
          <w:lang w:val="es-ES_tradnl"/>
        </w:rPr>
        <w:t>n y control hacia la salud individual y colectiva, la intervenci</w:t>
      </w:r>
      <w:r w:rsidRPr="00B93A67">
        <w:rPr>
          <w:rFonts w:eastAsia="Times New Roman"/>
          <w:color w:val="000000" w:themeColor="text1"/>
          <w:sz w:val="22"/>
          <w:szCs w:val="22"/>
          <w:lang w:val="es-ES_tradnl"/>
        </w:rPr>
        <w:t>ó</w:t>
      </w:r>
      <w:r w:rsidRPr="00B93A67">
        <w:rPr>
          <w:rFonts w:eastAsia="Times New Roman"/>
          <w:color w:val="000000" w:themeColor="text1"/>
          <w:sz w:val="22"/>
          <w:szCs w:val="22"/>
          <w:lang w:val="es-ES_tradnl"/>
        </w:rPr>
        <w:t>n proporcionada de las capacidades f</w:t>
      </w:r>
      <w:r w:rsidRPr="00B93A67">
        <w:rPr>
          <w:rFonts w:eastAsia="Times New Roman"/>
          <w:color w:val="000000" w:themeColor="text1"/>
          <w:sz w:val="22"/>
          <w:szCs w:val="22"/>
          <w:lang w:val="es-ES_tradnl"/>
        </w:rPr>
        <w:t>í</w:t>
      </w:r>
      <w:r w:rsidRPr="00B93A67">
        <w:rPr>
          <w:rFonts w:eastAsia="Times New Roman"/>
          <w:color w:val="000000" w:themeColor="text1"/>
          <w:sz w:val="22"/>
          <w:szCs w:val="22"/>
          <w:lang w:val="es-ES_tradnl"/>
        </w:rPr>
        <w:t>sicas y coordinativas, as</w:t>
      </w:r>
      <w:r w:rsidRPr="00B93A67">
        <w:rPr>
          <w:rFonts w:eastAsia="Times New Roman"/>
          <w:color w:val="000000" w:themeColor="text1"/>
          <w:sz w:val="22"/>
          <w:szCs w:val="22"/>
          <w:lang w:val="es-ES_tradnl"/>
        </w:rPr>
        <w:t>í</w:t>
      </w:r>
      <w:r w:rsidRPr="00B93A67">
        <w:rPr>
          <w:rFonts w:eastAsia="Times New Roman"/>
          <w:color w:val="000000" w:themeColor="text1"/>
          <w:sz w:val="22"/>
          <w:szCs w:val="22"/>
          <w:lang w:val="es-ES_tradnl"/>
        </w:rPr>
        <w:t xml:space="preserve"> como la atenci</w:t>
      </w:r>
      <w:r w:rsidRPr="00B93A67">
        <w:rPr>
          <w:rFonts w:eastAsia="Times New Roman"/>
          <w:color w:val="000000" w:themeColor="text1"/>
          <w:sz w:val="22"/>
          <w:szCs w:val="22"/>
          <w:lang w:val="es-ES_tradnl"/>
        </w:rPr>
        <w:t>ó</w:t>
      </w:r>
      <w:r w:rsidRPr="00B93A67">
        <w:rPr>
          <w:rFonts w:eastAsia="Times New Roman"/>
          <w:color w:val="000000" w:themeColor="text1"/>
          <w:sz w:val="22"/>
          <w:szCs w:val="22"/>
          <w:lang w:val="es-ES_tradnl"/>
        </w:rPr>
        <w:t>n a los valores individuales y sociales con especial inter</w:t>
      </w:r>
      <w:r w:rsidRPr="00B93A67">
        <w:rPr>
          <w:rFonts w:eastAsia="Times New Roman"/>
          <w:color w:val="000000" w:themeColor="text1"/>
          <w:sz w:val="22"/>
          <w:szCs w:val="22"/>
          <w:lang w:val="es-ES_tradnl"/>
        </w:rPr>
        <w:t>é</w:t>
      </w:r>
      <w:r w:rsidRPr="00B93A67">
        <w:rPr>
          <w:rFonts w:eastAsia="Times New Roman"/>
          <w:color w:val="000000" w:themeColor="text1"/>
          <w:sz w:val="22"/>
          <w:szCs w:val="22"/>
          <w:lang w:val="es-ES_tradnl"/>
        </w:rPr>
        <w:t>s referidos a la gesti</w:t>
      </w:r>
      <w:r w:rsidRPr="00B93A67">
        <w:rPr>
          <w:rFonts w:eastAsia="Times New Roman"/>
          <w:color w:val="000000" w:themeColor="text1"/>
          <w:sz w:val="22"/>
          <w:szCs w:val="22"/>
          <w:lang w:val="es-ES_tradnl"/>
        </w:rPr>
        <w:t>ó</w:t>
      </w:r>
      <w:r w:rsidRPr="00B93A67">
        <w:rPr>
          <w:rFonts w:eastAsia="Times New Roman"/>
          <w:color w:val="000000" w:themeColor="text1"/>
          <w:sz w:val="22"/>
          <w:szCs w:val="22"/>
          <w:lang w:val="es-ES_tradnl"/>
        </w:rPr>
        <w:t>n y ocupaci</w:t>
      </w:r>
      <w:r w:rsidRPr="00B93A67">
        <w:rPr>
          <w:rFonts w:eastAsia="Times New Roman"/>
          <w:color w:val="000000" w:themeColor="text1"/>
          <w:sz w:val="22"/>
          <w:szCs w:val="22"/>
          <w:lang w:val="es-ES_tradnl"/>
        </w:rPr>
        <w:t>ó</w:t>
      </w:r>
      <w:r w:rsidRPr="00B93A67">
        <w:rPr>
          <w:rFonts w:eastAsia="Times New Roman"/>
          <w:color w:val="000000" w:themeColor="text1"/>
          <w:sz w:val="22"/>
          <w:szCs w:val="22"/>
          <w:lang w:val="es-ES_tradnl"/>
        </w:rPr>
        <w:t>n del tiempo libre y el ocio, constituyen un elemento esencial y permanente de toda pr</w:t>
      </w:r>
      <w:r w:rsidRPr="00B93A67">
        <w:rPr>
          <w:rFonts w:eastAsia="Times New Roman"/>
          <w:color w:val="000000" w:themeColor="text1"/>
          <w:sz w:val="22"/>
          <w:szCs w:val="22"/>
          <w:lang w:val="es-ES_tradnl"/>
        </w:rPr>
        <w:t>á</w:t>
      </w:r>
      <w:r w:rsidRPr="00B93A67">
        <w:rPr>
          <w:rFonts w:eastAsia="Times New Roman"/>
          <w:color w:val="000000" w:themeColor="text1"/>
          <w:sz w:val="22"/>
          <w:szCs w:val="22"/>
          <w:lang w:val="es-ES_tradnl"/>
        </w:rPr>
        <w:t>ctica f</w:t>
      </w:r>
      <w:r w:rsidRPr="00B93A67">
        <w:rPr>
          <w:rFonts w:eastAsia="Times New Roman"/>
          <w:color w:val="000000" w:themeColor="text1"/>
          <w:sz w:val="22"/>
          <w:szCs w:val="22"/>
          <w:lang w:val="es-ES_tradnl"/>
        </w:rPr>
        <w:t>í</w:t>
      </w:r>
      <w:r w:rsidRPr="00B93A67">
        <w:rPr>
          <w:rFonts w:eastAsia="Times New Roman"/>
          <w:color w:val="000000" w:themeColor="text1"/>
          <w:sz w:val="22"/>
          <w:szCs w:val="22"/>
          <w:lang w:val="es-ES_tradnl"/>
        </w:rPr>
        <w:t xml:space="preserve">sica realizada en las etapas escolares. </w:t>
      </w:r>
    </w:p>
    <w:p w:rsidR="00B77782" w:rsidRPr="00B93A67" w:rsidRDefault="00B77782" w:rsidP="00B77782">
      <w:pPr>
        <w:pStyle w:val="Default"/>
        <w:spacing w:before="100" w:beforeAutospacing="1" w:after="100" w:afterAutospacing="1" w:line="264" w:lineRule="auto"/>
        <w:jc w:val="both"/>
        <w:rPr>
          <w:rFonts w:eastAsia="Times New Roman"/>
          <w:color w:val="000000" w:themeColor="text1"/>
          <w:sz w:val="22"/>
          <w:szCs w:val="22"/>
          <w:lang w:val="es-ES_tradnl"/>
        </w:rPr>
      </w:pPr>
      <w:r w:rsidRPr="00B93A67">
        <w:rPr>
          <w:rFonts w:eastAsia="Times New Roman"/>
          <w:color w:val="000000" w:themeColor="text1"/>
          <w:sz w:val="22"/>
          <w:szCs w:val="22"/>
          <w:lang w:val="es-ES_tradnl"/>
        </w:rPr>
        <w:t xml:space="preserve">Ello no es </w:t>
      </w:r>
      <w:r w:rsidRPr="00B93A67">
        <w:rPr>
          <w:rFonts w:eastAsia="Times New Roman"/>
          <w:color w:val="000000" w:themeColor="text1"/>
          <w:sz w:val="22"/>
          <w:szCs w:val="22"/>
          <w:lang w:val="es-ES_tradnl"/>
        </w:rPr>
        <w:t>ó</w:t>
      </w:r>
      <w:r w:rsidRPr="00B93A67">
        <w:rPr>
          <w:rFonts w:eastAsia="Times New Roman"/>
          <w:color w:val="000000" w:themeColor="text1"/>
          <w:sz w:val="22"/>
          <w:szCs w:val="22"/>
          <w:lang w:val="es-ES_tradnl"/>
        </w:rPr>
        <w:t>bice para que se programen actividades que persigan de forma expl</w:t>
      </w:r>
      <w:r w:rsidRPr="00B93A67">
        <w:rPr>
          <w:rFonts w:eastAsia="Times New Roman"/>
          <w:color w:val="000000" w:themeColor="text1"/>
          <w:sz w:val="22"/>
          <w:szCs w:val="22"/>
          <w:lang w:val="es-ES_tradnl"/>
        </w:rPr>
        <w:t>í</w:t>
      </w:r>
      <w:r w:rsidRPr="00B93A67">
        <w:rPr>
          <w:rFonts w:eastAsia="Times New Roman"/>
          <w:color w:val="000000" w:themeColor="text1"/>
          <w:sz w:val="22"/>
          <w:szCs w:val="22"/>
          <w:lang w:val="es-ES_tradnl"/>
        </w:rPr>
        <w:t>cita el cuidado de la salud, la mejora de la condici</w:t>
      </w:r>
      <w:r w:rsidRPr="00B93A67">
        <w:rPr>
          <w:rFonts w:eastAsia="Times New Roman"/>
          <w:color w:val="000000" w:themeColor="text1"/>
          <w:sz w:val="22"/>
          <w:szCs w:val="22"/>
          <w:lang w:val="es-ES_tradnl"/>
        </w:rPr>
        <w:t>ó</w:t>
      </w:r>
      <w:r w:rsidRPr="00B93A67">
        <w:rPr>
          <w:rFonts w:eastAsia="Times New Roman"/>
          <w:color w:val="000000" w:themeColor="text1"/>
          <w:sz w:val="22"/>
          <w:szCs w:val="22"/>
          <w:lang w:val="es-ES_tradnl"/>
        </w:rPr>
        <w:t>n f</w:t>
      </w:r>
      <w:r w:rsidRPr="00B93A67">
        <w:rPr>
          <w:rFonts w:eastAsia="Times New Roman"/>
          <w:color w:val="000000" w:themeColor="text1"/>
          <w:sz w:val="22"/>
          <w:szCs w:val="22"/>
          <w:lang w:val="es-ES_tradnl"/>
        </w:rPr>
        <w:t>í</w:t>
      </w:r>
      <w:r w:rsidRPr="00B93A67">
        <w:rPr>
          <w:rFonts w:eastAsia="Times New Roman"/>
          <w:color w:val="000000" w:themeColor="text1"/>
          <w:sz w:val="22"/>
          <w:szCs w:val="22"/>
          <w:lang w:val="es-ES_tradnl"/>
        </w:rPr>
        <w:t>sica o el empleo constructivo del ocio y del tiempo libre, pero siempre desde la perspectiva de que el alumnado aprenda a gestionarlos de forma aut</w:t>
      </w:r>
      <w:r w:rsidRPr="00B93A67">
        <w:rPr>
          <w:rFonts w:eastAsia="Times New Roman"/>
          <w:color w:val="000000" w:themeColor="text1"/>
          <w:sz w:val="22"/>
          <w:szCs w:val="22"/>
          <w:lang w:val="es-ES_tradnl"/>
        </w:rPr>
        <w:t>ó</w:t>
      </w:r>
      <w:r w:rsidRPr="00B93A67">
        <w:rPr>
          <w:rFonts w:eastAsia="Times New Roman"/>
          <w:color w:val="000000" w:themeColor="text1"/>
          <w:sz w:val="22"/>
          <w:szCs w:val="22"/>
          <w:lang w:val="es-ES_tradnl"/>
        </w:rPr>
        <w:t>noma. No se trata, s</w:t>
      </w:r>
      <w:r w:rsidRPr="00B93A67">
        <w:rPr>
          <w:rFonts w:eastAsia="Times New Roman"/>
          <w:color w:val="000000" w:themeColor="text1"/>
          <w:sz w:val="22"/>
          <w:szCs w:val="22"/>
          <w:lang w:val="es-ES_tradnl"/>
        </w:rPr>
        <w:t>ó</w:t>
      </w:r>
      <w:r w:rsidRPr="00B93A67">
        <w:rPr>
          <w:rFonts w:eastAsia="Times New Roman"/>
          <w:color w:val="000000" w:themeColor="text1"/>
          <w:sz w:val="22"/>
          <w:szCs w:val="22"/>
          <w:lang w:val="es-ES_tradnl"/>
        </w:rPr>
        <w:t>lo, de conseguir que durante las etapas escolares el alumnado est</w:t>
      </w:r>
      <w:r w:rsidRPr="00B93A67">
        <w:rPr>
          <w:rFonts w:eastAsia="Times New Roman"/>
          <w:color w:val="000000" w:themeColor="text1"/>
          <w:sz w:val="22"/>
          <w:szCs w:val="22"/>
          <w:lang w:val="es-ES_tradnl"/>
        </w:rPr>
        <w:t>é</w:t>
      </w:r>
      <w:r w:rsidRPr="00B93A67">
        <w:rPr>
          <w:rFonts w:eastAsia="Times New Roman"/>
          <w:color w:val="000000" w:themeColor="text1"/>
          <w:sz w:val="22"/>
          <w:szCs w:val="22"/>
          <w:lang w:val="es-ES_tradnl"/>
        </w:rPr>
        <w:t xml:space="preserve"> m</w:t>
      </w:r>
      <w:r w:rsidRPr="00B93A67">
        <w:rPr>
          <w:rFonts w:eastAsia="Times New Roman"/>
          <w:color w:val="000000" w:themeColor="text1"/>
          <w:sz w:val="22"/>
          <w:szCs w:val="22"/>
          <w:lang w:val="es-ES_tradnl"/>
        </w:rPr>
        <w:t>á</w:t>
      </w:r>
      <w:r w:rsidRPr="00B93A67">
        <w:rPr>
          <w:rFonts w:eastAsia="Times New Roman"/>
          <w:color w:val="000000" w:themeColor="text1"/>
          <w:sz w:val="22"/>
          <w:szCs w:val="22"/>
          <w:lang w:val="es-ES_tradnl"/>
        </w:rPr>
        <w:t>s sano, sino de que aprenda a comportarse de manera m</w:t>
      </w:r>
      <w:r w:rsidRPr="00B93A67">
        <w:rPr>
          <w:rFonts w:eastAsia="Times New Roman"/>
          <w:color w:val="000000" w:themeColor="text1"/>
          <w:sz w:val="22"/>
          <w:szCs w:val="22"/>
          <w:lang w:val="es-ES_tradnl"/>
        </w:rPr>
        <w:t>á</w:t>
      </w:r>
      <w:r w:rsidRPr="00B93A67">
        <w:rPr>
          <w:rFonts w:eastAsia="Times New Roman"/>
          <w:color w:val="000000" w:themeColor="text1"/>
          <w:sz w:val="22"/>
          <w:szCs w:val="22"/>
          <w:lang w:val="es-ES_tradnl"/>
        </w:rPr>
        <w:t>s sana, y eso se ha de producir como consecuencia de una adecuada orientaci</w:t>
      </w:r>
      <w:r w:rsidRPr="00B93A67">
        <w:rPr>
          <w:rFonts w:eastAsia="Times New Roman"/>
          <w:color w:val="000000" w:themeColor="text1"/>
          <w:sz w:val="22"/>
          <w:szCs w:val="22"/>
          <w:lang w:val="es-ES_tradnl"/>
        </w:rPr>
        <w:t>ó</w:t>
      </w:r>
      <w:r w:rsidRPr="00B93A67">
        <w:rPr>
          <w:rFonts w:eastAsia="Times New Roman"/>
          <w:color w:val="000000" w:themeColor="text1"/>
          <w:sz w:val="22"/>
          <w:szCs w:val="22"/>
          <w:lang w:val="es-ES_tradnl"/>
        </w:rPr>
        <w:t>n de la Educaci</w:t>
      </w:r>
      <w:r w:rsidRPr="00B93A67">
        <w:rPr>
          <w:rFonts w:eastAsia="Times New Roman"/>
          <w:color w:val="000000" w:themeColor="text1"/>
          <w:sz w:val="22"/>
          <w:szCs w:val="22"/>
          <w:lang w:val="es-ES_tradnl"/>
        </w:rPr>
        <w:t>ó</w:t>
      </w:r>
      <w:r w:rsidRPr="00B93A67">
        <w:rPr>
          <w:rFonts w:eastAsia="Times New Roman"/>
          <w:color w:val="000000" w:themeColor="text1"/>
          <w:sz w:val="22"/>
          <w:szCs w:val="22"/>
          <w:lang w:val="es-ES_tradnl"/>
        </w:rPr>
        <w:t>n F</w:t>
      </w:r>
      <w:r w:rsidRPr="00B93A67">
        <w:rPr>
          <w:rFonts w:eastAsia="Times New Roman"/>
          <w:color w:val="000000" w:themeColor="text1"/>
          <w:sz w:val="22"/>
          <w:szCs w:val="22"/>
          <w:lang w:val="es-ES_tradnl"/>
        </w:rPr>
        <w:t>í</w:t>
      </w:r>
      <w:r w:rsidRPr="00B93A67">
        <w:rPr>
          <w:rFonts w:eastAsia="Times New Roman"/>
          <w:color w:val="000000" w:themeColor="text1"/>
          <w:sz w:val="22"/>
          <w:szCs w:val="22"/>
          <w:lang w:val="es-ES_tradnl"/>
        </w:rPr>
        <w:t xml:space="preserve">sica. </w:t>
      </w:r>
    </w:p>
    <w:p w:rsidR="00B77782" w:rsidRPr="00B93A67" w:rsidRDefault="00B77782" w:rsidP="00B77782">
      <w:pPr>
        <w:spacing w:before="100" w:beforeAutospacing="1" w:after="100" w:afterAutospacing="1" w:line="264" w:lineRule="auto"/>
        <w:ind w:right="-195"/>
        <w:jc w:val="both"/>
        <w:rPr>
          <w:rFonts w:ascii="Arial" w:hAnsi="Arial" w:cs="Arial"/>
          <w:color w:val="000000" w:themeColor="text1"/>
        </w:rPr>
      </w:pPr>
      <w:r w:rsidRPr="00B93A67">
        <w:rPr>
          <w:rFonts w:ascii="Arial" w:hAnsi="Arial" w:cs="Arial"/>
          <w:color w:val="000000" w:themeColor="text1"/>
        </w:rPr>
        <w:t xml:space="preserve">Los niveles que la Educación Física plantea tienen que adecuarse al nivel de desarrollo de las alumnas y de los alumnos, teniendo siempre presente que la conducta motriz es el principal objeto de la asignatura y que en esa conducta motriz deben quedar aglutinados tanto las intenciones de quien las realiza como los procesos que se pone en juego para realizarla. Se pretende proporcionar a las personas los recursos necesarios que les permitan llegar a un nivel de competencia motriz y a ser autónomas en su práctica de actividades física y una práctica regular. De este modo, los criterios de evaluación y los estándares de aprendizaje se organizan en torno a cinco grandes ejes: dominar las habilidades motoras y los patrones de movimiento necesarios para practicar un conjunto variado de actividades físicas; comprender los conceptos, principios, estrategias y tácticas asociadas a los movimientos y aplicarlos en el aprendizaje y en la práctica de actividades físicas; alcanzar y mantener una adecuada aptitud/condición física relacionada con la salud; mostrar un comportamiento personal y </w:t>
      </w:r>
      <w:r w:rsidRPr="00B93A67">
        <w:rPr>
          <w:rFonts w:ascii="Arial" w:hAnsi="Arial" w:cs="Arial"/>
          <w:color w:val="000000" w:themeColor="text1"/>
        </w:rPr>
        <w:lastRenderedPageBreak/>
        <w:t>social responsable, respetándose a sí mismo, a los otros y al entorno; y valorar la actividad física desde la perspectiva de la salud, el placer, la autosuperación, el desafío, la expresión personal y la interacción social.</w:t>
      </w:r>
    </w:p>
    <w:p w:rsidR="00B77782" w:rsidRPr="00B93A67" w:rsidRDefault="00B77782" w:rsidP="00B77782">
      <w:pPr>
        <w:spacing w:before="100" w:beforeAutospacing="1" w:after="100" w:afterAutospacing="1" w:line="264" w:lineRule="auto"/>
        <w:ind w:right="-195"/>
        <w:jc w:val="both"/>
        <w:rPr>
          <w:rFonts w:ascii="Arial" w:hAnsi="Arial" w:cs="Arial"/>
          <w:color w:val="000000" w:themeColor="text1"/>
        </w:rPr>
      </w:pPr>
      <w:r w:rsidRPr="00B93A67">
        <w:rPr>
          <w:rFonts w:ascii="Arial" w:hAnsi="Arial" w:cs="Arial"/>
          <w:color w:val="000000" w:themeColor="text1"/>
        </w:rPr>
        <w:t>En la etapa de ESO los estudiantes experimentan importantes cambios personales y sociales. Por una parte, la Educación Física tiene que ayudar a los jóvenes de esta edad a adquirir de nuevo referencias de sí mismos, de los demás, y de su competencia motriz. Esto colabora en la cimentación de una autoimagen positiva que, junto a una actitud crítica y responsable, les ayude a no sacrificar su salud para adecuarse a unos modelos sujetos a las modas del momento. Por otra parte, los estudiantes se enfrentan a diversidad y a la riqueza de actividades físicas y deportivas, deben conseguir nuevos aprendizajes que les permitan mayor eficiencia en situaciones deportivas, creativas, lúdicas o de superación de retos, junto con la posibilidad de identificar problemas o desafíos, resolverlos y estabilizar sus respuestas utilizando y desarrollando sus conocimientos y destrezas. Además, en la comprensión y la asimilación progresiva de los fundamentos y normas, propios de la materia, deben también integrar y transferir los conocimientos de otras áreas o situaciones.</w:t>
      </w:r>
    </w:p>
    <w:p w:rsidR="00B77782" w:rsidRPr="00B93A67" w:rsidRDefault="00B77782" w:rsidP="00B77782">
      <w:pPr>
        <w:spacing w:before="100" w:beforeAutospacing="1" w:after="100" w:afterAutospacing="1" w:line="264" w:lineRule="auto"/>
        <w:ind w:right="-195"/>
        <w:jc w:val="both"/>
        <w:rPr>
          <w:rFonts w:ascii="Arial" w:hAnsi="Arial" w:cs="Arial"/>
          <w:color w:val="000000" w:themeColor="text1"/>
        </w:rPr>
      </w:pPr>
      <w:r w:rsidRPr="00B93A67">
        <w:rPr>
          <w:rFonts w:ascii="Arial" w:hAnsi="Arial" w:cs="Arial"/>
          <w:color w:val="000000" w:themeColor="text1"/>
        </w:rPr>
        <w:t xml:space="preserve">Un aspecto que se hace imprescindible para conseguir los fines propuestos es que la práctica lleve aparejada la reflexión sobre lo que se está haciendo, el análisis de la situación y la toma de decisiones; también hay que incidir en la valoración de las actuaciones propias y ajenas y en la búsqueda de fórmulas de mejora: como resultado de este tipo de práctica se desarrolla la confianza para participar en diferentes actividades físicas y valorar estilos de vida saludables y activos. </w:t>
      </w:r>
    </w:p>
    <w:p w:rsidR="00B77782" w:rsidRPr="00B93A67" w:rsidRDefault="00B77782" w:rsidP="00B77782">
      <w:pPr>
        <w:spacing w:before="100" w:beforeAutospacing="1" w:after="100" w:afterAutospacing="1" w:line="264" w:lineRule="auto"/>
        <w:ind w:right="-195"/>
        <w:jc w:val="both"/>
        <w:rPr>
          <w:rFonts w:ascii="Arial" w:hAnsi="Arial" w:cs="Arial"/>
          <w:color w:val="000000" w:themeColor="text1"/>
        </w:rPr>
      </w:pPr>
      <w:r w:rsidRPr="00B93A67">
        <w:rPr>
          <w:rFonts w:ascii="Arial" w:hAnsi="Arial" w:cs="Arial"/>
          <w:color w:val="000000" w:themeColor="text1"/>
        </w:rPr>
        <w:t>Los deportes son, actualmente, la actividad física con mayor repercusión sociocultural, por lo que facilitan la integración social; sin embargo, la Educación Física en esta etapa no debe aportar una visión restringida sino que se debe ayudar a que el alumnado adquiera las destrezas, los conocimientos y las actitudes necesarias para desarrollar su conducta motriz en diferentes tipos de actividades, es decir, ser competente en contextos variados.</w:t>
      </w:r>
    </w:p>
    <w:p w:rsidR="00B77782" w:rsidRPr="00B93A67" w:rsidRDefault="00B77782" w:rsidP="00B77782">
      <w:pPr>
        <w:spacing w:before="100" w:beforeAutospacing="1" w:after="100" w:afterAutospacing="1" w:line="264" w:lineRule="auto"/>
        <w:ind w:right="-195"/>
        <w:jc w:val="both"/>
        <w:rPr>
          <w:rFonts w:ascii="Arial" w:hAnsi="Arial" w:cs="Arial"/>
          <w:color w:val="000000" w:themeColor="text1"/>
        </w:rPr>
      </w:pPr>
      <w:r w:rsidRPr="00B93A67">
        <w:rPr>
          <w:rFonts w:ascii="Arial" w:hAnsi="Arial" w:cs="Arial"/>
          <w:color w:val="000000" w:themeColor="text1"/>
        </w:rPr>
        <w:t xml:space="preserve">La Educación Física en el Bachillerato continúa la progresión de los aprendizajes de las etapas anteriores y proporciona al alumnado la ayuda necesaria para que adquiera las competencias relacionadas con la planificación de su propia actividad física. De este modo, se favorece la autogestión y la autonomía que están implicadas en el desarrollo de un estilo de vida activo y saludable. La Educación Física tiene que plantear propuestas enfocadas al desarrollo de todas las capacidades implicadas: unas específicas del ámbito motor, como es el caso de los factores de la condición física y las capacidades coordinativas, otras de carácter metodológico o transversal, como organizar y programar, todo ello sin olvidar prestar atención a las capacidades cognitivas, emocionales y sociales. </w:t>
      </w:r>
    </w:p>
    <w:p w:rsidR="00B77782" w:rsidRPr="00B93A67" w:rsidRDefault="00B77782" w:rsidP="00B77782">
      <w:pPr>
        <w:pStyle w:val="Default"/>
        <w:spacing w:before="100" w:beforeAutospacing="1" w:after="100" w:afterAutospacing="1" w:line="264" w:lineRule="auto"/>
        <w:jc w:val="both"/>
        <w:rPr>
          <w:rFonts w:eastAsia="Times New Roman"/>
          <w:color w:val="000000" w:themeColor="text1"/>
          <w:sz w:val="22"/>
          <w:szCs w:val="22"/>
          <w:lang w:val="es-ES_tradnl"/>
        </w:rPr>
      </w:pPr>
      <w:r w:rsidRPr="00B93A67">
        <w:rPr>
          <w:color w:val="000000" w:themeColor="text1"/>
          <w:sz w:val="22"/>
          <w:szCs w:val="22"/>
          <w:lang w:val="es-ES_tradnl"/>
        </w:rPr>
        <w:t>Por otra parte, dado el car</w:t>
      </w:r>
      <w:r w:rsidRPr="00B93A67">
        <w:rPr>
          <w:color w:val="000000" w:themeColor="text1"/>
          <w:sz w:val="22"/>
          <w:szCs w:val="22"/>
          <w:lang w:val="es-ES_tradnl"/>
        </w:rPr>
        <w:t>á</w:t>
      </w:r>
      <w:r w:rsidRPr="00B93A67">
        <w:rPr>
          <w:color w:val="000000" w:themeColor="text1"/>
          <w:sz w:val="22"/>
          <w:szCs w:val="22"/>
          <w:lang w:val="es-ES_tradnl"/>
        </w:rPr>
        <w:t>cter proped</w:t>
      </w:r>
      <w:r w:rsidRPr="00B93A67">
        <w:rPr>
          <w:color w:val="000000" w:themeColor="text1"/>
          <w:sz w:val="22"/>
          <w:szCs w:val="22"/>
          <w:lang w:val="es-ES_tradnl"/>
        </w:rPr>
        <w:t>é</w:t>
      </w:r>
      <w:r w:rsidRPr="00B93A67">
        <w:rPr>
          <w:color w:val="000000" w:themeColor="text1"/>
          <w:sz w:val="22"/>
          <w:szCs w:val="22"/>
          <w:lang w:val="es-ES_tradnl"/>
        </w:rPr>
        <w:t>utico del Bachillerato y la evoluci</w:t>
      </w:r>
      <w:r w:rsidRPr="00B93A67">
        <w:rPr>
          <w:color w:val="000000" w:themeColor="text1"/>
          <w:sz w:val="22"/>
          <w:szCs w:val="22"/>
          <w:lang w:val="es-ES_tradnl"/>
        </w:rPr>
        <w:t>ó</w:t>
      </w:r>
      <w:r w:rsidRPr="00B93A67">
        <w:rPr>
          <w:color w:val="000000" w:themeColor="text1"/>
          <w:sz w:val="22"/>
          <w:szCs w:val="22"/>
          <w:lang w:val="es-ES_tradnl"/>
        </w:rPr>
        <w:t>n que ha experimentado el n</w:t>
      </w:r>
      <w:r w:rsidRPr="00B93A67">
        <w:rPr>
          <w:color w:val="000000" w:themeColor="text1"/>
          <w:sz w:val="22"/>
          <w:szCs w:val="22"/>
          <w:lang w:val="es-ES_tradnl"/>
        </w:rPr>
        <w:t>ú</w:t>
      </w:r>
      <w:r w:rsidRPr="00B93A67">
        <w:rPr>
          <w:color w:val="000000" w:themeColor="text1"/>
          <w:sz w:val="22"/>
          <w:szCs w:val="22"/>
          <w:lang w:val="es-ES_tradnl"/>
        </w:rPr>
        <w:t>mero de profesiones y de ofertas de estudios superiores relacionados con la actividad f</w:t>
      </w:r>
      <w:r w:rsidRPr="00B93A67">
        <w:rPr>
          <w:color w:val="000000" w:themeColor="text1"/>
          <w:sz w:val="22"/>
          <w:szCs w:val="22"/>
          <w:lang w:val="es-ES_tradnl"/>
        </w:rPr>
        <w:t>í</w:t>
      </w:r>
      <w:r w:rsidRPr="00B93A67">
        <w:rPr>
          <w:color w:val="000000" w:themeColor="text1"/>
          <w:sz w:val="22"/>
          <w:szCs w:val="22"/>
          <w:lang w:val="es-ES_tradnl"/>
        </w:rPr>
        <w:t xml:space="preserve">sica y la salud </w:t>
      </w:r>
      <w:r w:rsidRPr="00B93A67">
        <w:rPr>
          <w:rFonts w:eastAsia="Times New Roman"/>
          <w:color w:val="000000" w:themeColor="text1"/>
          <w:sz w:val="22"/>
          <w:szCs w:val="22"/>
          <w:lang w:val="es-ES_tradnl"/>
        </w:rPr>
        <w:t>individual y colectiva, con el uso adecuado del tiempo libre</w:t>
      </w:r>
      <w:r w:rsidRPr="00B93A67">
        <w:rPr>
          <w:color w:val="000000" w:themeColor="text1"/>
          <w:sz w:val="22"/>
          <w:szCs w:val="22"/>
          <w:lang w:val="es-ES_tradnl"/>
        </w:rPr>
        <w:t>, esta materia tratar</w:t>
      </w:r>
      <w:r w:rsidRPr="00B93A67">
        <w:rPr>
          <w:color w:val="000000" w:themeColor="text1"/>
          <w:sz w:val="22"/>
          <w:szCs w:val="22"/>
          <w:lang w:val="es-ES_tradnl"/>
        </w:rPr>
        <w:t>á</w:t>
      </w:r>
      <w:r w:rsidRPr="00B93A67">
        <w:rPr>
          <w:color w:val="000000" w:themeColor="text1"/>
          <w:sz w:val="22"/>
          <w:szCs w:val="22"/>
          <w:lang w:val="es-ES_tradnl"/>
        </w:rPr>
        <w:t xml:space="preserve"> de presentar distintas alternativas que sirvan para que el alumnado pueda adoptar criterios de valoraci</w:t>
      </w:r>
      <w:r w:rsidRPr="00B93A67">
        <w:rPr>
          <w:color w:val="000000" w:themeColor="text1"/>
          <w:sz w:val="22"/>
          <w:szCs w:val="22"/>
          <w:lang w:val="es-ES_tradnl"/>
        </w:rPr>
        <w:t>ó</w:t>
      </w:r>
      <w:r w:rsidRPr="00B93A67">
        <w:rPr>
          <w:color w:val="000000" w:themeColor="text1"/>
          <w:sz w:val="22"/>
          <w:szCs w:val="22"/>
          <w:lang w:val="es-ES_tradnl"/>
        </w:rPr>
        <w:t xml:space="preserve">n de esas profesiones y posibilidades de estudio, ya sea en el </w:t>
      </w:r>
      <w:r w:rsidRPr="00B93A67">
        <w:rPr>
          <w:color w:val="000000" w:themeColor="text1"/>
          <w:sz w:val="22"/>
          <w:szCs w:val="22"/>
          <w:lang w:val="es-ES_tradnl"/>
        </w:rPr>
        <w:t>á</w:t>
      </w:r>
      <w:r w:rsidRPr="00B93A67">
        <w:rPr>
          <w:color w:val="000000" w:themeColor="text1"/>
          <w:sz w:val="22"/>
          <w:szCs w:val="22"/>
          <w:lang w:val="es-ES_tradnl"/>
        </w:rPr>
        <w:t>mbito universitario, en el de la formaci</w:t>
      </w:r>
      <w:r w:rsidRPr="00B93A67">
        <w:rPr>
          <w:color w:val="000000" w:themeColor="text1"/>
          <w:sz w:val="22"/>
          <w:szCs w:val="22"/>
          <w:lang w:val="es-ES_tradnl"/>
        </w:rPr>
        <w:t>ó</w:t>
      </w:r>
      <w:r w:rsidRPr="00B93A67">
        <w:rPr>
          <w:color w:val="000000" w:themeColor="text1"/>
          <w:sz w:val="22"/>
          <w:szCs w:val="22"/>
          <w:lang w:val="es-ES_tradnl"/>
        </w:rPr>
        <w:t>n profesional o en las ense</w:t>
      </w:r>
      <w:r w:rsidRPr="00B93A67">
        <w:rPr>
          <w:color w:val="000000" w:themeColor="text1"/>
          <w:sz w:val="22"/>
          <w:szCs w:val="22"/>
          <w:lang w:val="es-ES_tradnl"/>
        </w:rPr>
        <w:t>ñ</w:t>
      </w:r>
      <w:r w:rsidRPr="00B93A67">
        <w:rPr>
          <w:color w:val="000000" w:themeColor="text1"/>
          <w:sz w:val="22"/>
          <w:szCs w:val="22"/>
          <w:lang w:val="es-ES_tradnl"/>
        </w:rPr>
        <w:t>anzas deportivas, as</w:t>
      </w:r>
      <w:r w:rsidRPr="00B93A67">
        <w:rPr>
          <w:color w:val="000000" w:themeColor="text1"/>
          <w:sz w:val="22"/>
          <w:szCs w:val="22"/>
          <w:lang w:val="es-ES_tradnl"/>
        </w:rPr>
        <w:t>í</w:t>
      </w:r>
      <w:r w:rsidRPr="00B93A67">
        <w:rPr>
          <w:color w:val="000000" w:themeColor="text1"/>
          <w:sz w:val="22"/>
          <w:szCs w:val="22"/>
          <w:lang w:val="es-ES_tradnl"/>
        </w:rPr>
        <w:t xml:space="preserve"> como las profesiones en las que la capacidad f</w:t>
      </w:r>
      <w:r w:rsidRPr="00B93A67">
        <w:rPr>
          <w:color w:val="000000" w:themeColor="text1"/>
          <w:sz w:val="22"/>
          <w:szCs w:val="22"/>
          <w:lang w:val="es-ES_tradnl"/>
        </w:rPr>
        <w:t>í</w:t>
      </w:r>
      <w:r w:rsidRPr="00B93A67">
        <w:rPr>
          <w:color w:val="000000" w:themeColor="text1"/>
          <w:sz w:val="22"/>
          <w:szCs w:val="22"/>
          <w:lang w:val="es-ES_tradnl"/>
        </w:rPr>
        <w:t>sica se convierte en un aspecto imprescindible para su desarrollo.</w:t>
      </w:r>
    </w:p>
    <w:p w:rsidR="00B77782" w:rsidRPr="00B93A67" w:rsidRDefault="00B77782" w:rsidP="00B77782">
      <w:pPr>
        <w:spacing w:before="100" w:beforeAutospacing="1" w:after="100" w:afterAutospacing="1" w:line="264" w:lineRule="auto"/>
        <w:ind w:right="-195"/>
        <w:jc w:val="both"/>
        <w:rPr>
          <w:rFonts w:ascii="Arial" w:hAnsi="Arial" w:cs="Arial"/>
          <w:color w:val="000000" w:themeColor="text1"/>
        </w:rPr>
      </w:pPr>
      <w:r w:rsidRPr="00B93A67">
        <w:rPr>
          <w:rFonts w:ascii="Arial" w:hAnsi="Arial" w:cs="Arial"/>
          <w:color w:val="000000" w:themeColor="text1"/>
        </w:rPr>
        <w:lastRenderedPageBreak/>
        <w:t xml:space="preserve">La salud sigue siendo un eje de actuación primordial, entendida no sólo como ausencia de enfermedad, sino como responsabilidad individual y colectiva; y para ello, se ha de profundizar en los conocimientos teóricos y prácticos referidos a los factores de la condición física y al control de los riesgos asociados a las actividades, así como en la adquisición de hábitos posturales correctos y de una ejecución técnica que prevenga o evite lesiones; asimismo, hay que plantear la mejora de las estrategias apropiadas para la solución de las diferentes situaciones motrices, el análisis crítico de los productos que oferta el mercado y que están relacionados con las actividades físicas, y el desarrollo de la autoestima. </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517"/>
        <w:gridCol w:w="9000"/>
      </w:tblGrid>
      <w:tr w:rsidR="00B77782" w:rsidRPr="00B93A67" w:rsidTr="00A07BED">
        <w:tc>
          <w:tcPr>
            <w:tcW w:w="5000" w:type="pct"/>
            <w:gridSpan w:val="2"/>
            <w:shd w:val="clear" w:color="auto" w:fill="auto"/>
            <w:vAlign w:val="center"/>
          </w:tcPr>
          <w:p w:rsidR="00B77782" w:rsidRPr="00B93A67" w:rsidRDefault="00B77782"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lang w:val="es-ES_tradnl" w:eastAsia="en-US"/>
              </w:rPr>
              <w:t>Educación Física. 1º Bachillerato</w:t>
            </w:r>
          </w:p>
        </w:tc>
      </w:tr>
      <w:tr w:rsidR="00B77782" w:rsidRPr="00B93A67" w:rsidTr="00A07BED">
        <w:tc>
          <w:tcPr>
            <w:tcW w:w="2100" w:type="pct"/>
            <w:shd w:val="clear" w:color="auto" w:fill="auto"/>
            <w:vAlign w:val="center"/>
          </w:tcPr>
          <w:p w:rsidR="00B77782" w:rsidRPr="00B93A67" w:rsidRDefault="00B77782" w:rsidP="00A07BED">
            <w:pPr>
              <w:spacing w:before="100" w:beforeAutospacing="1" w:after="100" w:afterAutospacing="1" w:line="264" w:lineRule="auto"/>
              <w:ind w:right="-108"/>
              <w:jc w:val="center"/>
              <w:rPr>
                <w:rFonts w:ascii="Arial" w:hAnsi="Arial" w:cs="Arial"/>
                <w:color w:val="000000" w:themeColor="text1"/>
              </w:rPr>
            </w:pPr>
            <w:r w:rsidRPr="00B93A67">
              <w:rPr>
                <w:rFonts w:ascii="Arial" w:hAnsi="Arial" w:cs="Arial"/>
                <w:color w:val="000000" w:themeColor="text1"/>
              </w:rPr>
              <w:t>Criterios de evaluación</w:t>
            </w:r>
          </w:p>
        </w:tc>
        <w:tc>
          <w:tcPr>
            <w:tcW w:w="2900" w:type="pct"/>
            <w:shd w:val="clear" w:color="auto" w:fill="auto"/>
            <w:tcMar>
              <w:left w:w="108" w:type="dxa"/>
              <w:right w:w="108" w:type="dxa"/>
            </w:tcMar>
            <w:vAlign w:val="center"/>
          </w:tcPr>
          <w:p w:rsidR="00B77782" w:rsidRPr="00B93A67" w:rsidRDefault="00B77782" w:rsidP="00A07BED">
            <w:pPr>
              <w:spacing w:before="100" w:beforeAutospacing="1" w:after="100" w:afterAutospacing="1" w:line="264" w:lineRule="auto"/>
              <w:jc w:val="center"/>
              <w:rPr>
                <w:rFonts w:ascii="Arial" w:hAnsi="Arial" w:cs="Arial"/>
                <w:color w:val="000000" w:themeColor="text1"/>
              </w:rPr>
            </w:pPr>
            <w:r w:rsidRPr="00B93A67">
              <w:rPr>
                <w:rFonts w:ascii="Arial" w:hAnsi="Arial" w:cs="Arial"/>
                <w:color w:val="000000" w:themeColor="text1"/>
              </w:rPr>
              <w:t>Estándares de aprendizaje evaluables</w:t>
            </w:r>
          </w:p>
        </w:tc>
      </w:tr>
      <w:tr w:rsidR="00B77782" w:rsidRPr="00B93A67" w:rsidTr="00A07BED">
        <w:tc>
          <w:tcPr>
            <w:tcW w:w="2100" w:type="pct"/>
            <w:shd w:val="clear" w:color="auto" w:fill="auto"/>
          </w:tcPr>
          <w:p w:rsidR="00B77782" w:rsidRPr="00B93A67" w:rsidRDefault="00B77782" w:rsidP="00A07BED">
            <w:pPr>
              <w:autoSpaceDE w:val="0"/>
              <w:autoSpaceDN w:val="0"/>
              <w:adjustRightInd w:val="0"/>
              <w:spacing w:before="100" w:beforeAutospacing="1" w:after="100" w:afterAutospacing="1" w:line="264" w:lineRule="auto"/>
              <w:jc w:val="both"/>
              <w:rPr>
                <w:rFonts w:ascii="Arial" w:hAnsi="Arial" w:cs="Arial"/>
                <w:color w:val="000000" w:themeColor="text1"/>
                <w:lang w:eastAsia="en-US"/>
              </w:rPr>
            </w:pPr>
            <w:r w:rsidRPr="00B93A67">
              <w:rPr>
                <w:rFonts w:ascii="Arial" w:hAnsi="Arial" w:cs="Arial"/>
                <w:color w:val="000000" w:themeColor="text1"/>
                <w:lang w:val="es-ES_tradnl" w:eastAsia="en-US"/>
              </w:rPr>
              <w:t>1. Resolver situaciones motrices en diferentes contextos de práctica aplicando habilidades motrices específicas con fluidez, precisión y control, perfeccionando la adaptación y la ejecución de los elementos técnicos desarrollados en el ciclo anterior.</w:t>
            </w:r>
          </w:p>
        </w:tc>
        <w:tc>
          <w:tcPr>
            <w:tcW w:w="2900" w:type="pct"/>
            <w:shd w:val="clear" w:color="auto" w:fill="auto"/>
            <w:tcMar>
              <w:left w:w="108" w:type="dxa"/>
              <w:right w:w="108" w:type="dxa"/>
            </w:tcMar>
          </w:tcPr>
          <w:p w:rsidR="00B77782" w:rsidRPr="00B93A67" w:rsidRDefault="00B77782"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1.1. Perfecciona las habilidades específicas de las actividades individuales que respondan a sus intereses. </w:t>
            </w:r>
          </w:p>
          <w:p w:rsidR="00B77782" w:rsidRPr="00B93A67" w:rsidRDefault="00B77782"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1.2. Adapta la realización de las habilidades específicas a los condicionantes generados por los compañeros y los adversarios en las situaciones colectivas. </w:t>
            </w:r>
          </w:p>
          <w:p w:rsidR="00B77782" w:rsidRPr="00B93A67" w:rsidRDefault="00B77782"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1.3. Resuelve con eficacia situaciones motrices en un contexto competitivo.</w:t>
            </w:r>
          </w:p>
          <w:p w:rsidR="00B77782" w:rsidRPr="00B93A67" w:rsidRDefault="00B77782"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1.4. Pone en práctica técnicas específicas de las actividades en entornos no estables, analizando los aspectos organizativos necesarios.</w:t>
            </w:r>
          </w:p>
        </w:tc>
      </w:tr>
      <w:tr w:rsidR="00B77782" w:rsidRPr="00B93A67" w:rsidTr="00A07BED">
        <w:tc>
          <w:tcPr>
            <w:tcW w:w="2100" w:type="pct"/>
            <w:shd w:val="clear" w:color="auto" w:fill="auto"/>
          </w:tcPr>
          <w:p w:rsidR="00B77782" w:rsidRPr="00B93A67" w:rsidRDefault="00B77782" w:rsidP="00A07BED">
            <w:pPr>
              <w:autoSpaceDE w:val="0"/>
              <w:autoSpaceDN w:val="0"/>
              <w:adjustRightInd w:val="0"/>
              <w:spacing w:before="100" w:beforeAutospacing="1" w:after="100" w:afterAutospacing="1" w:line="264" w:lineRule="auto"/>
              <w:jc w:val="both"/>
              <w:rPr>
                <w:rFonts w:ascii="Arial" w:hAnsi="Arial" w:cs="Arial"/>
                <w:color w:val="000000" w:themeColor="text1"/>
                <w:lang w:eastAsia="en-US"/>
              </w:rPr>
            </w:pPr>
            <w:r w:rsidRPr="00B93A67">
              <w:rPr>
                <w:rFonts w:ascii="Arial" w:hAnsi="Arial" w:cs="Arial"/>
                <w:color w:val="000000" w:themeColor="text1"/>
                <w:lang w:eastAsia="en-US"/>
              </w:rPr>
              <w:t>2. Crear y representar composiciones corporales colectivas con originalidad y expresividad, aplicando las técnicas más apropiadas a la intencionalidad de la composición.</w:t>
            </w:r>
          </w:p>
        </w:tc>
        <w:tc>
          <w:tcPr>
            <w:tcW w:w="2900" w:type="pct"/>
            <w:shd w:val="clear" w:color="auto" w:fill="auto"/>
            <w:tcMar>
              <w:left w:w="108" w:type="dxa"/>
              <w:right w:w="108" w:type="dxa"/>
            </w:tcMar>
          </w:tcPr>
          <w:p w:rsidR="00B77782" w:rsidRPr="00B93A67" w:rsidRDefault="00B77782"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lang w:val="es-ES_tradnl" w:eastAsia="en-US"/>
              </w:rPr>
              <w:t>2.1. Colabora en el proceso de creación y desarrollo de las composiciones o montajes artísticos expresivos.</w:t>
            </w:r>
          </w:p>
          <w:p w:rsidR="00B77782" w:rsidRPr="00B93A67" w:rsidRDefault="00B77782"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2.2. Representa composiciones o montajes de expresión corporal individuales o colectivos, ajustándose a una intencionalidad de carácter estética o expresiva.</w:t>
            </w:r>
          </w:p>
          <w:p w:rsidR="00B77782" w:rsidRPr="00B93A67" w:rsidRDefault="00B77782" w:rsidP="00A07BED">
            <w:pPr>
              <w:spacing w:before="100" w:beforeAutospacing="1" w:after="100" w:afterAutospacing="1" w:line="264" w:lineRule="auto"/>
              <w:contextualSpacing/>
              <w:jc w:val="both"/>
              <w:rPr>
                <w:rFonts w:ascii="Arial" w:hAnsi="Arial" w:cs="Arial"/>
                <w:color w:val="000000" w:themeColor="text1"/>
                <w:lang w:val="es-ES_tradnl" w:eastAsia="en-US"/>
              </w:rPr>
            </w:pPr>
            <w:r w:rsidRPr="00B93A67">
              <w:rPr>
                <w:rFonts w:ascii="Arial" w:hAnsi="Arial" w:cs="Arial"/>
                <w:color w:val="000000" w:themeColor="text1"/>
              </w:rPr>
              <w:t>2.3. Adecua sus acciones motrices al sentido del proyecto artístico expresivo.</w:t>
            </w:r>
          </w:p>
        </w:tc>
      </w:tr>
      <w:tr w:rsidR="00B77782" w:rsidRPr="00B93A67" w:rsidTr="00A07BED">
        <w:tc>
          <w:tcPr>
            <w:tcW w:w="2100" w:type="pct"/>
            <w:shd w:val="clear" w:color="auto" w:fill="auto"/>
          </w:tcPr>
          <w:p w:rsidR="00B77782" w:rsidRPr="00B93A67" w:rsidRDefault="00B77782" w:rsidP="00A07BED">
            <w:pPr>
              <w:autoSpaceDE w:val="0"/>
              <w:autoSpaceDN w:val="0"/>
              <w:adjustRightInd w:val="0"/>
              <w:spacing w:before="100" w:beforeAutospacing="1" w:after="100" w:afterAutospacing="1" w:line="264" w:lineRule="auto"/>
              <w:jc w:val="both"/>
              <w:rPr>
                <w:rFonts w:ascii="Arial" w:hAnsi="Arial" w:cs="Arial"/>
                <w:color w:val="000000" w:themeColor="text1"/>
                <w:lang w:eastAsia="en-US"/>
              </w:rPr>
            </w:pPr>
            <w:r w:rsidRPr="00B93A67">
              <w:rPr>
                <w:rFonts w:ascii="Arial" w:hAnsi="Arial" w:cs="Arial"/>
                <w:color w:val="000000" w:themeColor="text1"/>
                <w:lang w:val="es-ES_tradnl" w:eastAsia="en-US"/>
              </w:rPr>
              <w:t>3. Solucionar de forma creativa situaciones de oposición, colaboración o colaboración oposición en contextos deportivos o recreativos, adaptando las estrategias a las condiciones cambiantes que se producen en la práctica.</w:t>
            </w:r>
          </w:p>
        </w:tc>
        <w:tc>
          <w:tcPr>
            <w:tcW w:w="2900" w:type="pct"/>
            <w:shd w:val="clear" w:color="auto" w:fill="auto"/>
            <w:tcMar>
              <w:left w:w="108" w:type="dxa"/>
              <w:right w:w="108" w:type="dxa"/>
            </w:tcMar>
          </w:tcPr>
          <w:p w:rsidR="00B77782" w:rsidRPr="00B93A67" w:rsidRDefault="00B77782"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3.1. Desarrolla acciones que le conducen a situaciones de ventaja con respecto al adversario, en las actividades de oposición.</w:t>
            </w:r>
          </w:p>
          <w:p w:rsidR="00B77782" w:rsidRPr="00B93A67" w:rsidRDefault="00B77782"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3.2. Colabora con los participantes en las actividades físico-deportivas en las que se produce colaboración o colaboración-oposición y explica la aportación de cada uno.</w:t>
            </w:r>
          </w:p>
          <w:p w:rsidR="00B77782" w:rsidRPr="00B93A67" w:rsidRDefault="00B77782"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3.3. Desempeña las funciones que le corresponden, en los procedimientos o sistemas puestos en práctica para conseguir los objetivos del equipo.</w:t>
            </w:r>
          </w:p>
          <w:p w:rsidR="00B77782" w:rsidRPr="00B93A67" w:rsidRDefault="00B77782"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3.4. Valora la oportunidad y el riesgo de sus acciones en las actividades físico-deportivas desarrolladas.</w:t>
            </w:r>
          </w:p>
          <w:p w:rsidR="00B77782" w:rsidRPr="00B93A67" w:rsidRDefault="00B77782"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lang w:eastAsia="en-US"/>
              </w:rPr>
            </w:pPr>
            <w:r w:rsidRPr="00B93A67">
              <w:rPr>
                <w:rFonts w:ascii="Arial" w:hAnsi="Arial" w:cs="Arial"/>
                <w:color w:val="000000" w:themeColor="text1"/>
                <w:lang w:val="es-ES_tradnl" w:eastAsia="en-US"/>
              </w:rPr>
              <w:t>3.5. Plantea estrategias ante las situaciones de oposición o de colaboración- oposición, adaptándolas a las características de los participantes.</w:t>
            </w:r>
          </w:p>
        </w:tc>
      </w:tr>
      <w:tr w:rsidR="00B77782" w:rsidRPr="00B93A67" w:rsidTr="00A07BED">
        <w:tc>
          <w:tcPr>
            <w:tcW w:w="2100" w:type="pct"/>
            <w:shd w:val="clear" w:color="auto" w:fill="auto"/>
          </w:tcPr>
          <w:p w:rsidR="00B77782" w:rsidRPr="00B93A67" w:rsidRDefault="00B77782"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4. Mejorar o mantener los factores de la condición física y las habilidades motrices con un enfoque hacia la salud, considerando el propio nivel y orientándolos hacia sus motivaciones y hacia posteriores estudios u ocupaciones.</w:t>
            </w:r>
          </w:p>
        </w:tc>
        <w:tc>
          <w:tcPr>
            <w:tcW w:w="2900" w:type="pct"/>
            <w:shd w:val="clear" w:color="auto" w:fill="auto"/>
            <w:tcMar>
              <w:left w:w="108" w:type="dxa"/>
              <w:right w:w="108" w:type="dxa"/>
            </w:tcMar>
          </w:tcPr>
          <w:p w:rsidR="00B77782" w:rsidRPr="00B93A67" w:rsidRDefault="00B77782"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4.1. Integra los conocimientos sobre nutrición y balance energético en los programas de actividad física para la mejora de la condición física y salud. </w:t>
            </w:r>
          </w:p>
          <w:p w:rsidR="00B77782" w:rsidRPr="00B93A67" w:rsidRDefault="00B77782"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4.2. Incorpora en su práctica los fundamentos posturales y funcionales que promueven la salud.</w:t>
            </w:r>
          </w:p>
          <w:p w:rsidR="00B77782" w:rsidRPr="00B93A67" w:rsidRDefault="00B77782"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lastRenderedPageBreak/>
              <w:t>4.3. Utiliza de forma autónoma las técnicas de activación y de recuperación en la actividad física.</w:t>
            </w:r>
          </w:p>
          <w:p w:rsidR="00B77782" w:rsidRPr="00B93A67" w:rsidRDefault="00B77782"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4.4. Alcanza sus objetivos de nivel de condición física dentro de los márgenes saludables, asumiendo la responsabilidad de la puesta en práctica de su programa de actividades.</w:t>
            </w:r>
          </w:p>
        </w:tc>
      </w:tr>
      <w:tr w:rsidR="00B77782" w:rsidRPr="00B93A67" w:rsidTr="00A07BED">
        <w:tc>
          <w:tcPr>
            <w:tcW w:w="2100" w:type="pct"/>
            <w:shd w:val="clear" w:color="auto" w:fill="auto"/>
          </w:tcPr>
          <w:p w:rsidR="00B77782" w:rsidRPr="00B93A67" w:rsidRDefault="00B77782" w:rsidP="00A07BED">
            <w:pPr>
              <w:autoSpaceDE w:val="0"/>
              <w:autoSpaceDN w:val="0"/>
              <w:adjustRightInd w:val="0"/>
              <w:spacing w:before="100" w:beforeAutospacing="1" w:after="100" w:afterAutospacing="1" w:line="264" w:lineRule="auto"/>
              <w:jc w:val="both"/>
              <w:rPr>
                <w:rFonts w:ascii="Arial" w:hAnsi="Arial" w:cs="Arial"/>
                <w:color w:val="000000" w:themeColor="text1"/>
                <w:lang w:eastAsia="en-US"/>
              </w:rPr>
            </w:pPr>
            <w:r w:rsidRPr="00B93A67">
              <w:rPr>
                <w:rFonts w:ascii="Arial" w:hAnsi="Arial" w:cs="Arial"/>
                <w:color w:val="000000" w:themeColor="text1"/>
                <w:lang w:eastAsia="en-US"/>
              </w:rPr>
              <w:lastRenderedPageBreak/>
              <w:t>5.</w:t>
            </w:r>
            <w:r w:rsidRPr="00B93A67">
              <w:rPr>
                <w:rFonts w:ascii="Arial" w:hAnsi="Arial" w:cs="Arial"/>
                <w:color w:val="000000" w:themeColor="text1"/>
                <w:lang w:val="es-ES_tradnl" w:eastAsia="en-US"/>
              </w:rPr>
              <w:t xml:space="preserve"> Planificar, elaborar y poner en práctica un programa personal de actividad física que incida en la mejora y el mantenimiento de la salud, aplicando los diferentes sistemas de desarrollo de las capacidades físicas implicadas, teniendo en cuenta sus características y nivel inicial, y evaluando las mejoras obtenidas.</w:t>
            </w:r>
          </w:p>
        </w:tc>
        <w:tc>
          <w:tcPr>
            <w:tcW w:w="2900" w:type="pct"/>
            <w:shd w:val="clear" w:color="auto" w:fill="auto"/>
            <w:tcMar>
              <w:left w:w="108" w:type="dxa"/>
              <w:right w:w="108" w:type="dxa"/>
            </w:tcMar>
          </w:tcPr>
          <w:p w:rsidR="00B77782" w:rsidRPr="00B93A67" w:rsidRDefault="00B77782"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5.1. Aplica los conceptos aprendidos sobre las características que deben reunir las actividades físicas con un enfoque saludable a la elaboración de diseños de prácticas en función de sus características e intereses personales.</w:t>
            </w:r>
          </w:p>
          <w:p w:rsidR="00B77782" w:rsidRPr="00B93A67" w:rsidRDefault="00B77782"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5.2 Evalúa sus capacidades físicas y coordinativas considerando sus necesidades y motivaciones y como requisito previo para la planificación de la mejora de las mismas.</w:t>
            </w:r>
          </w:p>
          <w:p w:rsidR="00B77782" w:rsidRPr="00B93A67" w:rsidRDefault="00B77782"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5.3. Concreta las mejoras que pretende alcanzar con su programa de actividad.</w:t>
            </w:r>
          </w:p>
          <w:p w:rsidR="00B77782" w:rsidRPr="00B93A67" w:rsidRDefault="00B77782"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5.4. Elabora su programa personal de actividad física conjugando las variables de frecuencia, volumen, intensidad y tipo de actividad.</w:t>
            </w:r>
          </w:p>
          <w:p w:rsidR="00B77782" w:rsidRPr="00B93A67" w:rsidRDefault="00B77782"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5.5. Comprueba el nivel de logro de los objetivos de su programa de actividad física, reorientando las actividades en los aspectos que no llegan a lo esperado.</w:t>
            </w:r>
          </w:p>
          <w:p w:rsidR="00B77782" w:rsidRPr="00B93A67" w:rsidRDefault="00B77782" w:rsidP="00A07BED">
            <w:pPr>
              <w:autoSpaceDE w:val="0"/>
              <w:autoSpaceDN w:val="0"/>
              <w:adjustRightInd w:val="0"/>
              <w:spacing w:before="100" w:beforeAutospacing="1" w:after="100" w:afterAutospacing="1" w:line="264" w:lineRule="auto"/>
              <w:contextualSpacing/>
              <w:jc w:val="both"/>
              <w:rPr>
                <w:rFonts w:ascii="Arial" w:hAnsi="Arial" w:cs="Arial"/>
                <w:color w:val="000000" w:themeColor="text1"/>
                <w:lang w:eastAsia="en-US"/>
              </w:rPr>
            </w:pPr>
            <w:r w:rsidRPr="00B93A67">
              <w:rPr>
                <w:rFonts w:ascii="Arial" w:hAnsi="Arial" w:cs="Arial"/>
                <w:color w:val="000000" w:themeColor="text1"/>
              </w:rPr>
              <w:t>5.6. Plantea y pone en práctica iniciativas para fomentar el estilo de vida activo y para cubrir sus expectativas.</w:t>
            </w:r>
          </w:p>
        </w:tc>
      </w:tr>
      <w:tr w:rsidR="00B77782" w:rsidRPr="00B93A67" w:rsidTr="00A07BED">
        <w:tc>
          <w:tcPr>
            <w:tcW w:w="2100" w:type="pct"/>
            <w:shd w:val="clear" w:color="auto" w:fill="auto"/>
          </w:tcPr>
          <w:p w:rsidR="00B77782" w:rsidRPr="00B93A67" w:rsidRDefault="00B77782"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6. Valorar la actividad física desde la perspectiva de la salud, el disfrute, la auto superación y las posibilidades de interacción social y de perspectiva profesional, adoptando actitudes de interés, respeto, esfuerzo y cooperación en la práctica de la actividad física</w:t>
            </w:r>
          </w:p>
        </w:tc>
        <w:tc>
          <w:tcPr>
            <w:tcW w:w="2900" w:type="pct"/>
            <w:shd w:val="clear" w:color="auto" w:fill="auto"/>
            <w:tcMar>
              <w:left w:w="108" w:type="dxa"/>
              <w:right w:w="108" w:type="dxa"/>
            </w:tcMar>
          </w:tcPr>
          <w:p w:rsidR="00B77782" w:rsidRPr="00B93A67" w:rsidRDefault="00B77782"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6.1. Diseña, organiza y participa en actividades físicas, como recurso de ocio activo, valorando los aspectos sociales y culturales que llevan asociadas y sus posibilidades profesionales futuras, e identificando los aspectos organizativos y los materiales necesarios.</w:t>
            </w:r>
          </w:p>
          <w:p w:rsidR="00B77782" w:rsidRPr="00B93A67" w:rsidRDefault="00B77782"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6.2. Adopta una actitud crítica ante las prácticas de actividad física que tienen efectos negativos para la salud individual o colectiva y ante los fenómenos socioculturales relacionados con la corporalidad y los derivados de las manifestaciones deportivas.</w:t>
            </w:r>
          </w:p>
        </w:tc>
      </w:tr>
      <w:tr w:rsidR="00B77782" w:rsidRPr="00B93A67" w:rsidTr="00A07BED">
        <w:tc>
          <w:tcPr>
            <w:tcW w:w="2100" w:type="pct"/>
            <w:shd w:val="clear" w:color="auto" w:fill="auto"/>
          </w:tcPr>
          <w:p w:rsidR="00B77782" w:rsidRPr="00B93A67" w:rsidRDefault="00B77782"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7. Controlar los riesgos que puede generar la utilización de los equipamientos, el entorno y las propias actuaciones en la realización de las actividades físico-deportivas y artístico-expresivas, actuando de forma responsable, en el desarrollo de las mismas, tanto individualmente como en grupo.</w:t>
            </w:r>
          </w:p>
        </w:tc>
        <w:tc>
          <w:tcPr>
            <w:tcW w:w="2900" w:type="pct"/>
            <w:shd w:val="clear" w:color="auto" w:fill="auto"/>
            <w:tcMar>
              <w:left w:w="108" w:type="dxa"/>
              <w:right w:w="108" w:type="dxa"/>
            </w:tcMar>
          </w:tcPr>
          <w:p w:rsidR="00B77782" w:rsidRPr="00B93A67" w:rsidRDefault="00B77782"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 xml:space="preserve">7.1. Prevé los riesgos asociados a las actividades y los derivados de la propia actuación y de la del grupo. </w:t>
            </w:r>
          </w:p>
          <w:p w:rsidR="00B77782" w:rsidRPr="00B93A67" w:rsidRDefault="00B77782"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7.2. Usa los materiales y equipamientos atendiendo a las especificaciones técnicas de los mismos.</w:t>
            </w:r>
          </w:p>
          <w:p w:rsidR="00B77782" w:rsidRPr="00B93A67" w:rsidRDefault="00B77782"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7.3. Tiene en cuenta el nivel de cansancio como un elemento de riesgo en la realización de actividades que requieren atención o esfuerzo.</w:t>
            </w:r>
          </w:p>
        </w:tc>
      </w:tr>
      <w:tr w:rsidR="00B77782" w:rsidRPr="00B93A67" w:rsidTr="00A07BED">
        <w:tc>
          <w:tcPr>
            <w:tcW w:w="2100" w:type="pct"/>
            <w:shd w:val="clear" w:color="auto" w:fill="auto"/>
          </w:tcPr>
          <w:p w:rsidR="00B77782" w:rsidRPr="00B93A67" w:rsidRDefault="00B77782"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8. Mostrar un comportamiento personal y social responsable respetándose a sí mismo, a los otros y al entorno en el marco de la actividad física.</w:t>
            </w:r>
          </w:p>
        </w:tc>
        <w:tc>
          <w:tcPr>
            <w:tcW w:w="2900" w:type="pct"/>
            <w:shd w:val="clear" w:color="auto" w:fill="auto"/>
            <w:tcMar>
              <w:left w:w="108" w:type="dxa"/>
              <w:right w:w="108" w:type="dxa"/>
            </w:tcMar>
          </w:tcPr>
          <w:p w:rsidR="00B77782" w:rsidRPr="00B93A67" w:rsidRDefault="00B77782"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8.1. Respeta las reglas sociales y el entorno en el que se realizan las actividades físico-deportivas.</w:t>
            </w:r>
          </w:p>
          <w:p w:rsidR="00B77782" w:rsidRPr="00B93A67" w:rsidRDefault="00B77782"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8.2. Facilita la integración de otras personas en las actividades de grupo, animando su participación y respetando las diferencias.</w:t>
            </w:r>
          </w:p>
        </w:tc>
      </w:tr>
      <w:tr w:rsidR="00B77782" w:rsidRPr="00B93A67" w:rsidTr="00A07BED">
        <w:tc>
          <w:tcPr>
            <w:tcW w:w="2100" w:type="pct"/>
            <w:shd w:val="clear" w:color="auto" w:fill="auto"/>
          </w:tcPr>
          <w:p w:rsidR="00B77782" w:rsidRPr="00B93A67" w:rsidRDefault="00B77782" w:rsidP="00A07BED">
            <w:pPr>
              <w:spacing w:before="100" w:beforeAutospacing="1" w:after="100" w:afterAutospacing="1" w:line="264" w:lineRule="auto"/>
              <w:jc w:val="both"/>
              <w:rPr>
                <w:rFonts w:ascii="Arial" w:hAnsi="Arial" w:cs="Arial"/>
                <w:color w:val="000000" w:themeColor="text1"/>
              </w:rPr>
            </w:pPr>
            <w:r w:rsidRPr="00B93A67">
              <w:rPr>
                <w:rFonts w:ascii="Arial" w:hAnsi="Arial" w:cs="Arial"/>
                <w:color w:val="000000" w:themeColor="text1"/>
              </w:rPr>
              <w:t xml:space="preserve">9. Utilizar las Tecnologías de la Información y la Comunicación </w:t>
            </w:r>
            <w:r w:rsidRPr="00B93A67">
              <w:rPr>
                <w:rFonts w:ascii="Arial" w:hAnsi="Arial" w:cs="Arial"/>
                <w:color w:val="000000" w:themeColor="text1"/>
              </w:rPr>
              <w:lastRenderedPageBreak/>
              <w:t>para mejorar su proceso de aprendizaje, aplicando criterios de fiabilidad y eficacia en la utilización de fuentes de información y participando en entornos colaborativos con intereses comunes.</w:t>
            </w:r>
          </w:p>
        </w:tc>
        <w:tc>
          <w:tcPr>
            <w:tcW w:w="2900" w:type="pct"/>
            <w:shd w:val="clear" w:color="auto" w:fill="auto"/>
            <w:tcMar>
              <w:left w:w="108" w:type="dxa"/>
              <w:right w:w="108" w:type="dxa"/>
            </w:tcMar>
          </w:tcPr>
          <w:p w:rsidR="00B77782" w:rsidRPr="00B93A67" w:rsidRDefault="00B77782"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lastRenderedPageBreak/>
              <w:t xml:space="preserve">9.1. Aplica criterios de búsqueda de información que garanticen el acceso a fuentes </w:t>
            </w:r>
            <w:r w:rsidRPr="00B93A67">
              <w:rPr>
                <w:rFonts w:ascii="Arial" w:hAnsi="Arial" w:cs="Arial"/>
                <w:color w:val="000000" w:themeColor="text1"/>
              </w:rPr>
              <w:lastRenderedPageBreak/>
              <w:t>actualizadas y rigurosas en la materia.</w:t>
            </w:r>
          </w:p>
          <w:p w:rsidR="00B77782" w:rsidRPr="00B93A67" w:rsidRDefault="00B77782" w:rsidP="00A07BED">
            <w:pPr>
              <w:spacing w:before="100" w:beforeAutospacing="1" w:after="100" w:afterAutospacing="1" w:line="264" w:lineRule="auto"/>
              <w:contextualSpacing/>
              <w:jc w:val="both"/>
              <w:rPr>
                <w:rFonts w:ascii="Arial" w:hAnsi="Arial" w:cs="Arial"/>
                <w:color w:val="000000" w:themeColor="text1"/>
              </w:rPr>
            </w:pPr>
            <w:r w:rsidRPr="00B93A67">
              <w:rPr>
                <w:rFonts w:ascii="Arial" w:hAnsi="Arial" w:cs="Arial"/>
                <w:color w:val="000000" w:themeColor="text1"/>
              </w:rPr>
              <w:t>9.2. Comunica y comparte la información con la herramienta tecnológica adecuada, para su discusión o difusión.</w:t>
            </w:r>
          </w:p>
        </w:tc>
      </w:tr>
    </w:tbl>
    <w:p w:rsidR="009E33AE" w:rsidRPr="00B77782" w:rsidRDefault="009E33AE" w:rsidP="00B77782">
      <w:bookmarkStart w:id="0" w:name="_GoBack"/>
      <w:bookmarkEnd w:id="0"/>
    </w:p>
    <w:sectPr w:rsidR="009E33AE" w:rsidRPr="00B77782" w:rsidSect="007B7040">
      <w:headerReference w:type="default" r:id="rId9"/>
      <w:footerReference w:type="default" r:id="rId10"/>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1B5" w:rsidRDefault="006171B5" w:rsidP="00DD3F66">
      <w:pPr>
        <w:spacing w:after="0" w:line="240" w:lineRule="auto"/>
      </w:pPr>
      <w:r>
        <w:separator/>
      </w:r>
    </w:p>
  </w:endnote>
  <w:endnote w:type="continuationSeparator" w:id="0">
    <w:p w:rsidR="006171B5" w:rsidRDefault="006171B5" w:rsidP="00DD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charset w:val="8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993029"/>
      <w:docPartObj>
        <w:docPartGallery w:val="Page Numbers (Bottom of Page)"/>
        <w:docPartUnique/>
      </w:docPartObj>
    </w:sdtPr>
    <w:sdtEndPr/>
    <w:sdtContent>
      <w:p w:rsidR="00186509" w:rsidRDefault="00186509">
        <w:pPr>
          <w:pStyle w:val="Piedepgina"/>
          <w:jc w:val="center"/>
        </w:pPr>
        <w:r>
          <w:fldChar w:fldCharType="begin"/>
        </w:r>
        <w:r>
          <w:instrText>PAGE   \* MERGEFORMAT</w:instrText>
        </w:r>
        <w:r>
          <w:fldChar w:fldCharType="separate"/>
        </w:r>
        <w:r w:rsidR="00B77782">
          <w:rPr>
            <w:noProof/>
          </w:rPr>
          <w:t>8</w:t>
        </w:r>
        <w:r>
          <w:fldChar w:fldCharType="end"/>
        </w:r>
      </w:p>
    </w:sdtContent>
  </w:sdt>
  <w:p w:rsidR="00186509" w:rsidRDefault="001865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1B5" w:rsidRDefault="006171B5" w:rsidP="00DD3F66">
      <w:pPr>
        <w:spacing w:after="0" w:line="240" w:lineRule="auto"/>
      </w:pPr>
      <w:r>
        <w:separator/>
      </w:r>
    </w:p>
  </w:footnote>
  <w:footnote w:type="continuationSeparator" w:id="0">
    <w:p w:rsidR="006171B5" w:rsidRDefault="006171B5" w:rsidP="00DD3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09" w:rsidRDefault="001865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5633B"/>
    <w:multiLevelType w:val="multilevel"/>
    <w:tmpl w:val="86863EBC"/>
    <w:styleLink w:val="Listaactual1"/>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nsid w:val="25DF064C"/>
    <w:multiLevelType w:val="hybridMultilevel"/>
    <w:tmpl w:val="02C8F5A8"/>
    <w:lvl w:ilvl="0" w:tplc="D396C9B0">
      <w:start w:val="3"/>
      <w:numFmt w:val="bullet"/>
      <w:pStyle w:val="Listaconvietas2"/>
      <w:lvlText w:val="-"/>
      <w:lvlJc w:val="left"/>
      <w:pPr>
        <w:tabs>
          <w:tab w:val="num" w:pos="720"/>
        </w:tabs>
        <w:ind w:left="720" w:hanging="360"/>
      </w:pPr>
      <w:rPr>
        <w:rFonts w:ascii="Arial" w:eastAsia="Dotum"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BB4520C"/>
    <w:multiLevelType w:val="multilevel"/>
    <w:tmpl w:val="0C0A001F"/>
    <w:name w:val="WW8Num6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400243DB"/>
    <w:multiLevelType w:val="multilevel"/>
    <w:tmpl w:val="0028541E"/>
    <w:styleLink w:val="Estilo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29A4CD0"/>
    <w:multiLevelType w:val="multilevel"/>
    <w:tmpl w:val="86863EBC"/>
    <w:styleLink w:val="Listaactual2"/>
    <w:lvl w:ilvl="0">
      <w:start w:val="2"/>
      <w:numFmt w:val="decimal"/>
      <w:lvlText w:val="%1."/>
      <w:lvlJc w:val="left"/>
      <w:pPr>
        <w:tabs>
          <w:tab w:val="num" w:pos="0"/>
        </w:tabs>
        <w:ind w:left="360" w:hanging="247"/>
      </w:pPr>
      <w:rPr>
        <w:rFonts w:hint="default"/>
      </w:rPr>
    </w:lvl>
    <w:lvl w:ilvl="1">
      <w:start w:val="1"/>
      <w:numFmt w:val="decimal"/>
      <w:lvlText w:val="%1.%2."/>
      <w:lvlJc w:val="left"/>
      <w:pPr>
        <w:tabs>
          <w:tab w:val="num" w:pos="283"/>
        </w:tabs>
        <w:ind w:left="643"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nsid w:val="532737F1"/>
    <w:multiLevelType w:val="multilevel"/>
    <w:tmpl w:val="119605F8"/>
    <w:styleLink w:val="Estilo1"/>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708D154A"/>
    <w:multiLevelType w:val="singleLevel"/>
    <w:tmpl w:val="C02E2EDE"/>
    <w:lvl w:ilvl="0">
      <w:start w:val="1"/>
      <w:numFmt w:val="bullet"/>
      <w:pStyle w:val="sangria1numeros"/>
      <w:lvlText w:val=""/>
      <w:lvlJc w:val="left"/>
      <w:pPr>
        <w:tabs>
          <w:tab w:val="num" w:pos="851"/>
        </w:tabs>
        <w:ind w:left="851" w:hanging="511"/>
      </w:pPr>
      <w:rPr>
        <w:rFonts w:ascii="Symbol" w:hAnsi="Symbol" w:hint="default"/>
        <w:color w:val="auto"/>
      </w:rPr>
    </w:lvl>
  </w:abstractNum>
  <w:num w:numId="1">
    <w:abstractNumId w:val="6"/>
  </w:num>
  <w:num w:numId="2">
    <w:abstractNumId w:val="0"/>
  </w:num>
  <w:num w:numId="3">
    <w:abstractNumId w:val="4"/>
  </w:num>
  <w:num w:numId="4">
    <w:abstractNumId w:val="5"/>
  </w:num>
  <w:num w:numId="5">
    <w:abstractNumId w:val="1"/>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41"/>
    <w:rsid w:val="00001D42"/>
    <w:rsid w:val="000038A6"/>
    <w:rsid w:val="00004262"/>
    <w:rsid w:val="000068D0"/>
    <w:rsid w:val="000073F2"/>
    <w:rsid w:val="00007A38"/>
    <w:rsid w:val="00011FA7"/>
    <w:rsid w:val="00013F16"/>
    <w:rsid w:val="0002211F"/>
    <w:rsid w:val="0002610B"/>
    <w:rsid w:val="0002764F"/>
    <w:rsid w:val="00030EB4"/>
    <w:rsid w:val="00033C58"/>
    <w:rsid w:val="000356C9"/>
    <w:rsid w:val="00036A02"/>
    <w:rsid w:val="00037929"/>
    <w:rsid w:val="000407D8"/>
    <w:rsid w:val="00044446"/>
    <w:rsid w:val="00045393"/>
    <w:rsid w:val="00046918"/>
    <w:rsid w:val="00051A96"/>
    <w:rsid w:val="0005248C"/>
    <w:rsid w:val="000535E3"/>
    <w:rsid w:val="000562D5"/>
    <w:rsid w:val="000644C8"/>
    <w:rsid w:val="0007103D"/>
    <w:rsid w:val="000819AF"/>
    <w:rsid w:val="00091C4A"/>
    <w:rsid w:val="000938DE"/>
    <w:rsid w:val="000939E0"/>
    <w:rsid w:val="000A155C"/>
    <w:rsid w:val="000A1D31"/>
    <w:rsid w:val="000B08BD"/>
    <w:rsid w:val="000B0C78"/>
    <w:rsid w:val="000B1A9C"/>
    <w:rsid w:val="000B1AAC"/>
    <w:rsid w:val="000B2758"/>
    <w:rsid w:val="000B3920"/>
    <w:rsid w:val="000B3D7F"/>
    <w:rsid w:val="000C0146"/>
    <w:rsid w:val="000C2BFD"/>
    <w:rsid w:val="000C5F05"/>
    <w:rsid w:val="000D1B9C"/>
    <w:rsid w:val="000D1CD4"/>
    <w:rsid w:val="000D5846"/>
    <w:rsid w:val="000D6965"/>
    <w:rsid w:val="000E3126"/>
    <w:rsid w:val="000E36A1"/>
    <w:rsid w:val="000E5B0E"/>
    <w:rsid w:val="000E747D"/>
    <w:rsid w:val="000F3D14"/>
    <w:rsid w:val="00104706"/>
    <w:rsid w:val="00105467"/>
    <w:rsid w:val="00112086"/>
    <w:rsid w:val="00112FDF"/>
    <w:rsid w:val="001201CC"/>
    <w:rsid w:val="001250AE"/>
    <w:rsid w:val="00125626"/>
    <w:rsid w:val="0012742C"/>
    <w:rsid w:val="00127FE3"/>
    <w:rsid w:val="00132992"/>
    <w:rsid w:val="00133055"/>
    <w:rsid w:val="00135313"/>
    <w:rsid w:val="00141BBA"/>
    <w:rsid w:val="0014295D"/>
    <w:rsid w:val="0014387B"/>
    <w:rsid w:val="00143F3B"/>
    <w:rsid w:val="00144790"/>
    <w:rsid w:val="001470E8"/>
    <w:rsid w:val="001512DD"/>
    <w:rsid w:val="0015628F"/>
    <w:rsid w:val="0016773F"/>
    <w:rsid w:val="00170C87"/>
    <w:rsid w:val="0017111B"/>
    <w:rsid w:val="001714EA"/>
    <w:rsid w:val="0017257F"/>
    <w:rsid w:val="001754E2"/>
    <w:rsid w:val="00175FC0"/>
    <w:rsid w:val="001769D7"/>
    <w:rsid w:val="001823FA"/>
    <w:rsid w:val="0018582E"/>
    <w:rsid w:val="00186509"/>
    <w:rsid w:val="001867F2"/>
    <w:rsid w:val="00186B2C"/>
    <w:rsid w:val="00187302"/>
    <w:rsid w:val="00190BE9"/>
    <w:rsid w:val="001925D6"/>
    <w:rsid w:val="00192D1E"/>
    <w:rsid w:val="0019588D"/>
    <w:rsid w:val="00197F15"/>
    <w:rsid w:val="001A118C"/>
    <w:rsid w:val="001A20CA"/>
    <w:rsid w:val="001A37F7"/>
    <w:rsid w:val="001A6ECA"/>
    <w:rsid w:val="001A7324"/>
    <w:rsid w:val="001A790E"/>
    <w:rsid w:val="001B34DA"/>
    <w:rsid w:val="001B593F"/>
    <w:rsid w:val="001C15C6"/>
    <w:rsid w:val="001C3655"/>
    <w:rsid w:val="001C52D3"/>
    <w:rsid w:val="001C7684"/>
    <w:rsid w:val="001D535A"/>
    <w:rsid w:val="001E0695"/>
    <w:rsid w:val="001E1912"/>
    <w:rsid w:val="001E20B2"/>
    <w:rsid w:val="001E26E3"/>
    <w:rsid w:val="001E4344"/>
    <w:rsid w:val="001E6861"/>
    <w:rsid w:val="001E6DAE"/>
    <w:rsid w:val="001E6FBA"/>
    <w:rsid w:val="001E7D3F"/>
    <w:rsid w:val="001F28EB"/>
    <w:rsid w:val="001F7957"/>
    <w:rsid w:val="002006A6"/>
    <w:rsid w:val="00201748"/>
    <w:rsid w:val="002026B4"/>
    <w:rsid w:val="0020442B"/>
    <w:rsid w:val="002059E7"/>
    <w:rsid w:val="002063D1"/>
    <w:rsid w:val="00212624"/>
    <w:rsid w:val="002156D5"/>
    <w:rsid w:val="00221CAD"/>
    <w:rsid w:val="00222C32"/>
    <w:rsid w:val="00226B1E"/>
    <w:rsid w:val="002357EF"/>
    <w:rsid w:val="00235FF1"/>
    <w:rsid w:val="00240290"/>
    <w:rsid w:val="0024040C"/>
    <w:rsid w:val="00246615"/>
    <w:rsid w:val="00246DF7"/>
    <w:rsid w:val="00251AD6"/>
    <w:rsid w:val="00252EA7"/>
    <w:rsid w:val="00255EFC"/>
    <w:rsid w:val="00256277"/>
    <w:rsid w:val="002625FB"/>
    <w:rsid w:val="00263D98"/>
    <w:rsid w:val="0026401C"/>
    <w:rsid w:val="0026418B"/>
    <w:rsid w:val="00280DB5"/>
    <w:rsid w:val="002818DF"/>
    <w:rsid w:val="00284D83"/>
    <w:rsid w:val="00285779"/>
    <w:rsid w:val="00290924"/>
    <w:rsid w:val="002918D4"/>
    <w:rsid w:val="00293F92"/>
    <w:rsid w:val="00294A34"/>
    <w:rsid w:val="002967F4"/>
    <w:rsid w:val="002A078A"/>
    <w:rsid w:val="002A1A44"/>
    <w:rsid w:val="002A2696"/>
    <w:rsid w:val="002B51AE"/>
    <w:rsid w:val="002B51B3"/>
    <w:rsid w:val="002B5359"/>
    <w:rsid w:val="002B5E73"/>
    <w:rsid w:val="002C149B"/>
    <w:rsid w:val="002C280D"/>
    <w:rsid w:val="002D590C"/>
    <w:rsid w:val="002D60B7"/>
    <w:rsid w:val="002E0648"/>
    <w:rsid w:val="002E279C"/>
    <w:rsid w:val="002E2804"/>
    <w:rsid w:val="002E2C14"/>
    <w:rsid w:val="002E2C81"/>
    <w:rsid w:val="002E49D2"/>
    <w:rsid w:val="002E5946"/>
    <w:rsid w:val="002F0B32"/>
    <w:rsid w:val="002F11F1"/>
    <w:rsid w:val="002F1B47"/>
    <w:rsid w:val="002F69BC"/>
    <w:rsid w:val="00300FCE"/>
    <w:rsid w:val="003076A2"/>
    <w:rsid w:val="00311F5F"/>
    <w:rsid w:val="00317BD0"/>
    <w:rsid w:val="00323F47"/>
    <w:rsid w:val="00332747"/>
    <w:rsid w:val="00333999"/>
    <w:rsid w:val="003376A7"/>
    <w:rsid w:val="00342B7E"/>
    <w:rsid w:val="003439D7"/>
    <w:rsid w:val="00343FD5"/>
    <w:rsid w:val="00347F71"/>
    <w:rsid w:val="003510A8"/>
    <w:rsid w:val="0035281E"/>
    <w:rsid w:val="00353734"/>
    <w:rsid w:val="00353AAE"/>
    <w:rsid w:val="003560D3"/>
    <w:rsid w:val="00361EC6"/>
    <w:rsid w:val="00364B63"/>
    <w:rsid w:val="003659D9"/>
    <w:rsid w:val="00367BCD"/>
    <w:rsid w:val="00374164"/>
    <w:rsid w:val="00374D99"/>
    <w:rsid w:val="003802E6"/>
    <w:rsid w:val="00383501"/>
    <w:rsid w:val="00385BFB"/>
    <w:rsid w:val="00387E5C"/>
    <w:rsid w:val="00387EB8"/>
    <w:rsid w:val="003923D1"/>
    <w:rsid w:val="00393122"/>
    <w:rsid w:val="00396618"/>
    <w:rsid w:val="0039679E"/>
    <w:rsid w:val="00397F7F"/>
    <w:rsid w:val="003A1FE3"/>
    <w:rsid w:val="003A22EF"/>
    <w:rsid w:val="003A4477"/>
    <w:rsid w:val="003A53B4"/>
    <w:rsid w:val="003A72A8"/>
    <w:rsid w:val="003B1ECF"/>
    <w:rsid w:val="003C0AFE"/>
    <w:rsid w:val="003C5506"/>
    <w:rsid w:val="003C677B"/>
    <w:rsid w:val="003C6944"/>
    <w:rsid w:val="003D024C"/>
    <w:rsid w:val="003D258A"/>
    <w:rsid w:val="003D5ACB"/>
    <w:rsid w:val="003E25B0"/>
    <w:rsid w:val="003E3CB0"/>
    <w:rsid w:val="003E569B"/>
    <w:rsid w:val="003E7AE8"/>
    <w:rsid w:val="003F0856"/>
    <w:rsid w:val="003F7D0D"/>
    <w:rsid w:val="00401CBB"/>
    <w:rsid w:val="00406BD9"/>
    <w:rsid w:val="004116A4"/>
    <w:rsid w:val="004137D4"/>
    <w:rsid w:val="00414E4F"/>
    <w:rsid w:val="004152F3"/>
    <w:rsid w:val="004209AF"/>
    <w:rsid w:val="00420A41"/>
    <w:rsid w:val="00422915"/>
    <w:rsid w:val="00422AF1"/>
    <w:rsid w:val="00426BFC"/>
    <w:rsid w:val="00441BBB"/>
    <w:rsid w:val="00446D83"/>
    <w:rsid w:val="00451201"/>
    <w:rsid w:val="00451399"/>
    <w:rsid w:val="004514C2"/>
    <w:rsid w:val="00452526"/>
    <w:rsid w:val="004537C2"/>
    <w:rsid w:val="004540C6"/>
    <w:rsid w:val="0046017D"/>
    <w:rsid w:val="004603AB"/>
    <w:rsid w:val="00461CFE"/>
    <w:rsid w:val="004631EA"/>
    <w:rsid w:val="00464BC7"/>
    <w:rsid w:val="004679EC"/>
    <w:rsid w:val="00471EB4"/>
    <w:rsid w:val="0047331C"/>
    <w:rsid w:val="00474EE3"/>
    <w:rsid w:val="004759D4"/>
    <w:rsid w:val="00475CCD"/>
    <w:rsid w:val="00476679"/>
    <w:rsid w:val="004778E8"/>
    <w:rsid w:val="004811BA"/>
    <w:rsid w:val="00482315"/>
    <w:rsid w:val="0048284B"/>
    <w:rsid w:val="00485B67"/>
    <w:rsid w:val="004906B8"/>
    <w:rsid w:val="00490B58"/>
    <w:rsid w:val="00497731"/>
    <w:rsid w:val="004A0719"/>
    <w:rsid w:val="004A08D2"/>
    <w:rsid w:val="004A11C4"/>
    <w:rsid w:val="004A57DE"/>
    <w:rsid w:val="004B2113"/>
    <w:rsid w:val="004B5697"/>
    <w:rsid w:val="004C1DA9"/>
    <w:rsid w:val="004D3C8B"/>
    <w:rsid w:val="004D3E66"/>
    <w:rsid w:val="004D48C9"/>
    <w:rsid w:val="004E44E6"/>
    <w:rsid w:val="004E758D"/>
    <w:rsid w:val="004F00A4"/>
    <w:rsid w:val="004F0C0A"/>
    <w:rsid w:val="004F1EB3"/>
    <w:rsid w:val="004F34C2"/>
    <w:rsid w:val="005020A3"/>
    <w:rsid w:val="005020CA"/>
    <w:rsid w:val="00505488"/>
    <w:rsid w:val="00507089"/>
    <w:rsid w:val="0051367B"/>
    <w:rsid w:val="00517652"/>
    <w:rsid w:val="005214BE"/>
    <w:rsid w:val="00521C97"/>
    <w:rsid w:val="00521D00"/>
    <w:rsid w:val="00521EF9"/>
    <w:rsid w:val="00522494"/>
    <w:rsid w:val="005254E4"/>
    <w:rsid w:val="0052555A"/>
    <w:rsid w:val="0052598C"/>
    <w:rsid w:val="005264D2"/>
    <w:rsid w:val="0053554F"/>
    <w:rsid w:val="0053569A"/>
    <w:rsid w:val="00542FD8"/>
    <w:rsid w:val="00544982"/>
    <w:rsid w:val="00545CB1"/>
    <w:rsid w:val="005468AD"/>
    <w:rsid w:val="005541E1"/>
    <w:rsid w:val="00561715"/>
    <w:rsid w:val="0056664A"/>
    <w:rsid w:val="00570FC7"/>
    <w:rsid w:val="005738E2"/>
    <w:rsid w:val="0059116C"/>
    <w:rsid w:val="005916C2"/>
    <w:rsid w:val="0059336D"/>
    <w:rsid w:val="00593C6B"/>
    <w:rsid w:val="00594674"/>
    <w:rsid w:val="0059482E"/>
    <w:rsid w:val="005948C3"/>
    <w:rsid w:val="00597E9B"/>
    <w:rsid w:val="005A1952"/>
    <w:rsid w:val="005A4FA0"/>
    <w:rsid w:val="005A5F38"/>
    <w:rsid w:val="005B27FE"/>
    <w:rsid w:val="005B55AB"/>
    <w:rsid w:val="005C0F84"/>
    <w:rsid w:val="005C1895"/>
    <w:rsid w:val="005C5583"/>
    <w:rsid w:val="005C5C25"/>
    <w:rsid w:val="005C61BE"/>
    <w:rsid w:val="005D26B0"/>
    <w:rsid w:val="005D2F2E"/>
    <w:rsid w:val="005D39EB"/>
    <w:rsid w:val="005D6F0A"/>
    <w:rsid w:val="005D7726"/>
    <w:rsid w:val="005E24C8"/>
    <w:rsid w:val="005E3595"/>
    <w:rsid w:val="005F34E8"/>
    <w:rsid w:val="005F4DF6"/>
    <w:rsid w:val="005F5A5B"/>
    <w:rsid w:val="005F6BB8"/>
    <w:rsid w:val="006014FC"/>
    <w:rsid w:val="00601CC3"/>
    <w:rsid w:val="00603466"/>
    <w:rsid w:val="0060350B"/>
    <w:rsid w:val="00605CF0"/>
    <w:rsid w:val="00606688"/>
    <w:rsid w:val="00607BEF"/>
    <w:rsid w:val="00615C86"/>
    <w:rsid w:val="006171B5"/>
    <w:rsid w:val="00617208"/>
    <w:rsid w:val="00620DAF"/>
    <w:rsid w:val="0062447B"/>
    <w:rsid w:val="00624C78"/>
    <w:rsid w:val="006262FF"/>
    <w:rsid w:val="00631AA7"/>
    <w:rsid w:val="00632341"/>
    <w:rsid w:val="00632A74"/>
    <w:rsid w:val="00632D0A"/>
    <w:rsid w:val="00635E30"/>
    <w:rsid w:val="0063727D"/>
    <w:rsid w:val="00640289"/>
    <w:rsid w:val="00640F8D"/>
    <w:rsid w:val="00643F26"/>
    <w:rsid w:val="00646F17"/>
    <w:rsid w:val="00647F55"/>
    <w:rsid w:val="006509D4"/>
    <w:rsid w:val="00655161"/>
    <w:rsid w:val="00655334"/>
    <w:rsid w:val="0065745C"/>
    <w:rsid w:val="0067041A"/>
    <w:rsid w:val="00671A47"/>
    <w:rsid w:val="00674AD0"/>
    <w:rsid w:val="006774C3"/>
    <w:rsid w:val="00682647"/>
    <w:rsid w:val="00683813"/>
    <w:rsid w:val="0068528A"/>
    <w:rsid w:val="006861E0"/>
    <w:rsid w:val="0068797B"/>
    <w:rsid w:val="00687DB3"/>
    <w:rsid w:val="0069083D"/>
    <w:rsid w:val="00690B7A"/>
    <w:rsid w:val="00695302"/>
    <w:rsid w:val="00696F21"/>
    <w:rsid w:val="006A36C8"/>
    <w:rsid w:val="006A38E0"/>
    <w:rsid w:val="006A3EC7"/>
    <w:rsid w:val="006A7EF9"/>
    <w:rsid w:val="006B348E"/>
    <w:rsid w:val="006B5190"/>
    <w:rsid w:val="006C2138"/>
    <w:rsid w:val="006C445A"/>
    <w:rsid w:val="006C512E"/>
    <w:rsid w:val="006D59D6"/>
    <w:rsid w:val="006E1E8A"/>
    <w:rsid w:val="006E3618"/>
    <w:rsid w:val="006E56B3"/>
    <w:rsid w:val="006F2D5F"/>
    <w:rsid w:val="006F5C48"/>
    <w:rsid w:val="00700D09"/>
    <w:rsid w:val="00700F9D"/>
    <w:rsid w:val="00705373"/>
    <w:rsid w:val="00705665"/>
    <w:rsid w:val="007067D4"/>
    <w:rsid w:val="0071011C"/>
    <w:rsid w:val="0071600D"/>
    <w:rsid w:val="00722EC9"/>
    <w:rsid w:val="00723E12"/>
    <w:rsid w:val="00724A72"/>
    <w:rsid w:val="00736C6A"/>
    <w:rsid w:val="00741C57"/>
    <w:rsid w:val="00742662"/>
    <w:rsid w:val="00751067"/>
    <w:rsid w:val="007539C8"/>
    <w:rsid w:val="00754DE6"/>
    <w:rsid w:val="0076484E"/>
    <w:rsid w:val="00765FD3"/>
    <w:rsid w:val="0077479C"/>
    <w:rsid w:val="007751ED"/>
    <w:rsid w:val="00775BAD"/>
    <w:rsid w:val="00781D10"/>
    <w:rsid w:val="00782C89"/>
    <w:rsid w:val="007841D3"/>
    <w:rsid w:val="00792090"/>
    <w:rsid w:val="00794A92"/>
    <w:rsid w:val="007964A0"/>
    <w:rsid w:val="007A4354"/>
    <w:rsid w:val="007A67E3"/>
    <w:rsid w:val="007A75EE"/>
    <w:rsid w:val="007B09E4"/>
    <w:rsid w:val="007B4228"/>
    <w:rsid w:val="007B63CF"/>
    <w:rsid w:val="007B7040"/>
    <w:rsid w:val="007C1C8E"/>
    <w:rsid w:val="007C2BA7"/>
    <w:rsid w:val="007C3850"/>
    <w:rsid w:val="007C3864"/>
    <w:rsid w:val="007D360C"/>
    <w:rsid w:val="007D4909"/>
    <w:rsid w:val="007E0AEF"/>
    <w:rsid w:val="007E3EAB"/>
    <w:rsid w:val="007E4BCB"/>
    <w:rsid w:val="007E594D"/>
    <w:rsid w:val="007E6824"/>
    <w:rsid w:val="007E7E93"/>
    <w:rsid w:val="007F0F7E"/>
    <w:rsid w:val="007F1BCC"/>
    <w:rsid w:val="007F54DD"/>
    <w:rsid w:val="00800E29"/>
    <w:rsid w:val="008059C4"/>
    <w:rsid w:val="00806EBC"/>
    <w:rsid w:val="00807092"/>
    <w:rsid w:val="00813F2B"/>
    <w:rsid w:val="00823C9F"/>
    <w:rsid w:val="00823F9C"/>
    <w:rsid w:val="00824F18"/>
    <w:rsid w:val="008272C7"/>
    <w:rsid w:val="008274E2"/>
    <w:rsid w:val="008366E7"/>
    <w:rsid w:val="00843F81"/>
    <w:rsid w:val="0084678C"/>
    <w:rsid w:val="00847AA8"/>
    <w:rsid w:val="00851BAF"/>
    <w:rsid w:val="00852CC1"/>
    <w:rsid w:val="00853981"/>
    <w:rsid w:val="00857A7A"/>
    <w:rsid w:val="00861E63"/>
    <w:rsid w:val="00864CA2"/>
    <w:rsid w:val="0086661E"/>
    <w:rsid w:val="008668BB"/>
    <w:rsid w:val="00875683"/>
    <w:rsid w:val="00875D38"/>
    <w:rsid w:val="008761AE"/>
    <w:rsid w:val="0088046B"/>
    <w:rsid w:val="008804FA"/>
    <w:rsid w:val="008831DC"/>
    <w:rsid w:val="00883E79"/>
    <w:rsid w:val="008847D1"/>
    <w:rsid w:val="0088667A"/>
    <w:rsid w:val="00892FCC"/>
    <w:rsid w:val="00894276"/>
    <w:rsid w:val="008A4641"/>
    <w:rsid w:val="008A719D"/>
    <w:rsid w:val="008A750E"/>
    <w:rsid w:val="008B2D65"/>
    <w:rsid w:val="008B5421"/>
    <w:rsid w:val="008B5F68"/>
    <w:rsid w:val="008B6026"/>
    <w:rsid w:val="008C14CF"/>
    <w:rsid w:val="008C2D58"/>
    <w:rsid w:val="008C3E22"/>
    <w:rsid w:val="008C5D86"/>
    <w:rsid w:val="008D28CE"/>
    <w:rsid w:val="008D3A6F"/>
    <w:rsid w:val="008D4026"/>
    <w:rsid w:val="008D5C2C"/>
    <w:rsid w:val="008E0A80"/>
    <w:rsid w:val="008E57D0"/>
    <w:rsid w:val="008E6DCA"/>
    <w:rsid w:val="008F173E"/>
    <w:rsid w:val="008F19C7"/>
    <w:rsid w:val="008F289D"/>
    <w:rsid w:val="008F2F92"/>
    <w:rsid w:val="008F3803"/>
    <w:rsid w:val="008F3AFB"/>
    <w:rsid w:val="008F526F"/>
    <w:rsid w:val="008F7036"/>
    <w:rsid w:val="008F7857"/>
    <w:rsid w:val="0090527A"/>
    <w:rsid w:val="0090587A"/>
    <w:rsid w:val="009077B2"/>
    <w:rsid w:val="00912C64"/>
    <w:rsid w:val="00916DE5"/>
    <w:rsid w:val="00917005"/>
    <w:rsid w:val="00920EB3"/>
    <w:rsid w:val="009311E5"/>
    <w:rsid w:val="009316A3"/>
    <w:rsid w:val="00931D8C"/>
    <w:rsid w:val="00932328"/>
    <w:rsid w:val="0093323D"/>
    <w:rsid w:val="00933C85"/>
    <w:rsid w:val="009364BB"/>
    <w:rsid w:val="009429D3"/>
    <w:rsid w:val="00944495"/>
    <w:rsid w:val="009446AC"/>
    <w:rsid w:val="009509EB"/>
    <w:rsid w:val="009532B5"/>
    <w:rsid w:val="00954EC3"/>
    <w:rsid w:val="00957B7A"/>
    <w:rsid w:val="0096053D"/>
    <w:rsid w:val="00961A44"/>
    <w:rsid w:val="009633D3"/>
    <w:rsid w:val="00966091"/>
    <w:rsid w:val="0096702F"/>
    <w:rsid w:val="009677CD"/>
    <w:rsid w:val="00974585"/>
    <w:rsid w:val="00974D26"/>
    <w:rsid w:val="009753E4"/>
    <w:rsid w:val="00976657"/>
    <w:rsid w:val="009819B4"/>
    <w:rsid w:val="00984574"/>
    <w:rsid w:val="009856C2"/>
    <w:rsid w:val="009865BE"/>
    <w:rsid w:val="00987911"/>
    <w:rsid w:val="009918E5"/>
    <w:rsid w:val="00993F8C"/>
    <w:rsid w:val="00994C5B"/>
    <w:rsid w:val="00996A50"/>
    <w:rsid w:val="009A3393"/>
    <w:rsid w:val="009A3926"/>
    <w:rsid w:val="009A684C"/>
    <w:rsid w:val="009B1F59"/>
    <w:rsid w:val="009B3AEC"/>
    <w:rsid w:val="009C0B5D"/>
    <w:rsid w:val="009C19E0"/>
    <w:rsid w:val="009C66D0"/>
    <w:rsid w:val="009D3135"/>
    <w:rsid w:val="009E2958"/>
    <w:rsid w:val="009E33AE"/>
    <w:rsid w:val="009E381A"/>
    <w:rsid w:val="009E3E8F"/>
    <w:rsid w:val="009E643A"/>
    <w:rsid w:val="009E6B12"/>
    <w:rsid w:val="009E7AA6"/>
    <w:rsid w:val="009F3784"/>
    <w:rsid w:val="009F385A"/>
    <w:rsid w:val="009F4E7C"/>
    <w:rsid w:val="009F56C0"/>
    <w:rsid w:val="009F7DE4"/>
    <w:rsid w:val="00A0074E"/>
    <w:rsid w:val="00A03CEC"/>
    <w:rsid w:val="00A10B6C"/>
    <w:rsid w:val="00A21490"/>
    <w:rsid w:val="00A2184C"/>
    <w:rsid w:val="00A236DA"/>
    <w:rsid w:val="00A2398F"/>
    <w:rsid w:val="00A2595F"/>
    <w:rsid w:val="00A31AC4"/>
    <w:rsid w:val="00A330B0"/>
    <w:rsid w:val="00A4411E"/>
    <w:rsid w:val="00A4487A"/>
    <w:rsid w:val="00A46316"/>
    <w:rsid w:val="00A522DB"/>
    <w:rsid w:val="00A60316"/>
    <w:rsid w:val="00A6134A"/>
    <w:rsid w:val="00A6489D"/>
    <w:rsid w:val="00A67689"/>
    <w:rsid w:val="00A70568"/>
    <w:rsid w:val="00A736A9"/>
    <w:rsid w:val="00A82FFE"/>
    <w:rsid w:val="00A8341E"/>
    <w:rsid w:val="00A9406E"/>
    <w:rsid w:val="00AA28B7"/>
    <w:rsid w:val="00AA35B5"/>
    <w:rsid w:val="00AB256F"/>
    <w:rsid w:val="00AB45C4"/>
    <w:rsid w:val="00AB52FE"/>
    <w:rsid w:val="00AB592D"/>
    <w:rsid w:val="00AB71CC"/>
    <w:rsid w:val="00AC3796"/>
    <w:rsid w:val="00AC5971"/>
    <w:rsid w:val="00AD0707"/>
    <w:rsid w:val="00AD0C4A"/>
    <w:rsid w:val="00AD7E58"/>
    <w:rsid w:val="00AE09F3"/>
    <w:rsid w:val="00AE183C"/>
    <w:rsid w:val="00AE2273"/>
    <w:rsid w:val="00AF26FD"/>
    <w:rsid w:val="00AF36A0"/>
    <w:rsid w:val="00B03E37"/>
    <w:rsid w:val="00B05CE3"/>
    <w:rsid w:val="00B067D8"/>
    <w:rsid w:val="00B07A8B"/>
    <w:rsid w:val="00B1044D"/>
    <w:rsid w:val="00B10675"/>
    <w:rsid w:val="00B11703"/>
    <w:rsid w:val="00B11EA7"/>
    <w:rsid w:val="00B2170D"/>
    <w:rsid w:val="00B26F20"/>
    <w:rsid w:val="00B27E04"/>
    <w:rsid w:val="00B30C64"/>
    <w:rsid w:val="00B319D2"/>
    <w:rsid w:val="00B3229B"/>
    <w:rsid w:val="00B356F3"/>
    <w:rsid w:val="00B35F65"/>
    <w:rsid w:val="00B35FCC"/>
    <w:rsid w:val="00B440B6"/>
    <w:rsid w:val="00B45C58"/>
    <w:rsid w:val="00B5593A"/>
    <w:rsid w:val="00B5626A"/>
    <w:rsid w:val="00B63B5A"/>
    <w:rsid w:val="00B650C7"/>
    <w:rsid w:val="00B65F17"/>
    <w:rsid w:val="00B70930"/>
    <w:rsid w:val="00B711FB"/>
    <w:rsid w:val="00B71D70"/>
    <w:rsid w:val="00B75BB4"/>
    <w:rsid w:val="00B763BA"/>
    <w:rsid w:val="00B77755"/>
    <w:rsid w:val="00B77782"/>
    <w:rsid w:val="00B849F8"/>
    <w:rsid w:val="00B84D93"/>
    <w:rsid w:val="00B942A6"/>
    <w:rsid w:val="00B96704"/>
    <w:rsid w:val="00BA1516"/>
    <w:rsid w:val="00BA27F7"/>
    <w:rsid w:val="00BA28C7"/>
    <w:rsid w:val="00BA763E"/>
    <w:rsid w:val="00BB0EEB"/>
    <w:rsid w:val="00BB73F5"/>
    <w:rsid w:val="00BC2A4F"/>
    <w:rsid w:val="00BC5BE2"/>
    <w:rsid w:val="00BC5EB8"/>
    <w:rsid w:val="00BC652F"/>
    <w:rsid w:val="00BD53A7"/>
    <w:rsid w:val="00BD56B8"/>
    <w:rsid w:val="00BD5C96"/>
    <w:rsid w:val="00BD6FE5"/>
    <w:rsid w:val="00BE2FE8"/>
    <w:rsid w:val="00BE33E1"/>
    <w:rsid w:val="00BE7D91"/>
    <w:rsid w:val="00BF7533"/>
    <w:rsid w:val="00BF7EDB"/>
    <w:rsid w:val="00C02967"/>
    <w:rsid w:val="00C03FFD"/>
    <w:rsid w:val="00C0639F"/>
    <w:rsid w:val="00C07524"/>
    <w:rsid w:val="00C108D5"/>
    <w:rsid w:val="00C126D7"/>
    <w:rsid w:val="00C12DE6"/>
    <w:rsid w:val="00C14323"/>
    <w:rsid w:val="00C14E93"/>
    <w:rsid w:val="00C16A64"/>
    <w:rsid w:val="00C16DF3"/>
    <w:rsid w:val="00C2117E"/>
    <w:rsid w:val="00C21F59"/>
    <w:rsid w:val="00C24697"/>
    <w:rsid w:val="00C24A57"/>
    <w:rsid w:val="00C319A7"/>
    <w:rsid w:val="00C31BBE"/>
    <w:rsid w:val="00C32702"/>
    <w:rsid w:val="00C36C32"/>
    <w:rsid w:val="00C443AF"/>
    <w:rsid w:val="00C45CB5"/>
    <w:rsid w:val="00C5196E"/>
    <w:rsid w:val="00C51C2C"/>
    <w:rsid w:val="00C56973"/>
    <w:rsid w:val="00C5741D"/>
    <w:rsid w:val="00C619A1"/>
    <w:rsid w:val="00C651FD"/>
    <w:rsid w:val="00C65904"/>
    <w:rsid w:val="00C678AA"/>
    <w:rsid w:val="00C70A8E"/>
    <w:rsid w:val="00C70BAC"/>
    <w:rsid w:val="00C73A15"/>
    <w:rsid w:val="00C76E95"/>
    <w:rsid w:val="00C7717D"/>
    <w:rsid w:val="00C80748"/>
    <w:rsid w:val="00C810E5"/>
    <w:rsid w:val="00C8637E"/>
    <w:rsid w:val="00C90929"/>
    <w:rsid w:val="00C91308"/>
    <w:rsid w:val="00C941D5"/>
    <w:rsid w:val="00CA241C"/>
    <w:rsid w:val="00CA583F"/>
    <w:rsid w:val="00CB128A"/>
    <w:rsid w:val="00CB21C1"/>
    <w:rsid w:val="00CB3546"/>
    <w:rsid w:val="00CB797C"/>
    <w:rsid w:val="00CC2B5B"/>
    <w:rsid w:val="00CC76A6"/>
    <w:rsid w:val="00CC7EF1"/>
    <w:rsid w:val="00CD1FD1"/>
    <w:rsid w:val="00CD63A7"/>
    <w:rsid w:val="00CD704C"/>
    <w:rsid w:val="00CD7976"/>
    <w:rsid w:val="00CE18BD"/>
    <w:rsid w:val="00CE28CD"/>
    <w:rsid w:val="00CE4062"/>
    <w:rsid w:val="00CF1E6F"/>
    <w:rsid w:val="00CF4357"/>
    <w:rsid w:val="00CF6A4B"/>
    <w:rsid w:val="00CF7042"/>
    <w:rsid w:val="00D01BD7"/>
    <w:rsid w:val="00D04DA6"/>
    <w:rsid w:val="00D053DC"/>
    <w:rsid w:val="00D0651D"/>
    <w:rsid w:val="00D126C2"/>
    <w:rsid w:val="00D12C63"/>
    <w:rsid w:val="00D14346"/>
    <w:rsid w:val="00D15FAF"/>
    <w:rsid w:val="00D211B6"/>
    <w:rsid w:val="00D213D2"/>
    <w:rsid w:val="00D21CF9"/>
    <w:rsid w:val="00D22D82"/>
    <w:rsid w:val="00D26695"/>
    <w:rsid w:val="00D30E09"/>
    <w:rsid w:val="00D31DCF"/>
    <w:rsid w:val="00D32630"/>
    <w:rsid w:val="00D33534"/>
    <w:rsid w:val="00D35FA1"/>
    <w:rsid w:val="00D52AE8"/>
    <w:rsid w:val="00D54EA0"/>
    <w:rsid w:val="00D6098C"/>
    <w:rsid w:val="00D6111D"/>
    <w:rsid w:val="00D615E6"/>
    <w:rsid w:val="00D625AB"/>
    <w:rsid w:val="00D70F48"/>
    <w:rsid w:val="00D713ED"/>
    <w:rsid w:val="00D73EC5"/>
    <w:rsid w:val="00D74C50"/>
    <w:rsid w:val="00D74FC6"/>
    <w:rsid w:val="00D758DA"/>
    <w:rsid w:val="00D76496"/>
    <w:rsid w:val="00D77B48"/>
    <w:rsid w:val="00D93BAB"/>
    <w:rsid w:val="00D970EE"/>
    <w:rsid w:val="00DA288E"/>
    <w:rsid w:val="00DA2D3F"/>
    <w:rsid w:val="00DB0620"/>
    <w:rsid w:val="00DB63EA"/>
    <w:rsid w:val="00DB6889"/>
    <w:rsid w:val="00DC043D"/>
    <w:rsid w:val="00DC0C82"/>
    <w:rsid w:val="00DC308A"/>
    <w:rsid w:val="00DC53B8"/>
    <w:rsid w:val="00DD11A8"/>
    <w:rsid w:val="00DD1E56"/>
    <w:rsid w:val="00DD3F66"/>
    <w:rsid w:val="00DD4B3E"/>
    <w:rsid w:val="00DE02EB"/>
    <w:rsid w:val="00DE037E"/>
    <w:rsid w:val="00DE1097"/>
    <w:rsid w:val="00DE1192"/>
    <w:rsid w:val="00DE28D4"/>
    <w:rsid w:val="00DE3A3B"/>
    <w:rsid w:val="00DF35F4"/>
    <w:rsid w:val="00E00781"/>
    <w:rsid w:val="00E03942"/>
    <w:rsid w:val="00E04740"/>
    <w:rsid w:val="00E05D48"/>
    <w:rsid w:val="00E11BC4"/>
    <w:rsid w:val="00E143A8"/>
    <w:rsid w:val="00E14A19"/>
    <w:rsid w:val="00E15944"/>
    <w:rsid w:val="00E30525"/>
    <w:rsid w:val="00E31928"/>
    <w:rsid w:val="00E33385"/>
    <w:rsid w:val="00E33BD1"/>
    <w:rsid w:val="00E34192"/>
    <w:rsid w:val="00E34959"/>
    <w:rsid w:val="00E36E5F"/>
    <w:rsid w:val="00E375B7"/>
    <w:rsid w:val="00E43BCE"/>
    <w:rsid w:val="00E466C3"/>
    <w:rsid w:val="00E4706A"/>
    <w:rsid w:val="00E47717"/>
    <w:rsid w:val="00E50A69"/>
    <w:rsid w:val="00E50E4B"/>
    <w:rsid w:val="00E52D8F"/>
    <w:rsid w:val="00E569CA"/>
    <w:rsid w:val="00E5780A"/>
    <w:rsid w:val="00E61503"/>
    <w:rsid w:val="00E6652A"/>
    <w:rsid w:val="00E67F59"/>
    <w:rsid w:val="00E75828"/>
    <w:rsid w:val="00E75B0F"/>
    <w:rsid w:val="00E763D5"/>
    <w:rsid w:val="00E80E20"/>
    <w:rsid w:val="00E82ED4"/>
    <w:rsid w:val="00E83949"/>
    <w:rsid w:val="00E844D1"/>
    <w:rsid w:val="00E84A57"/>
    <w:rsid w:val="00E91079"/>
    <w:rsid w:val="00E94453"/>
    <w:rsid w:val="00E97BC9"/>
    <w:rsid w:val="00EA4BD3"/>
    <w:rsid w:val="00EA4D99"/>
    <w:rsid w:val="00EA4E14"/>
    <w:rsid w:val="00EA5F37"/>
    <w:rsid w:val="00EB4760"/>
    <w:rsid w:val="00EB5E38"/>
    <w:rsid w:val="00EB7D20"/>
    <w:rsid w:val="00EC3699"/>
    <w:rsid w:val="00EC58DF"/>
    <w:rsid w:val="00EC5AF1"/>
    <w:rsid w:val="00EC6B29"/>
    <w:rsid w:val="00ED0010"/>
    <w:rsid w:val="00ED1E12"/>
    <w:rsid w:val="00ED3B36"/>
    <w:rsid w:val="00EE24C3"/>
    <w:rsid w:val="00EE2C0A"/>
    <w:rsid w:val="00EE3B25"/>
    <w:rsid w:val="00EE4498"/>
    <w:rsid w:val="00EE4BB6"/>
    <w:rsid w:val="00EE542E"/>
    <w:rsid w:val="00EE5443"/>
    <w:rsid w:val="00EE65C7"/>
    <w:rsid w:val="00EE6AF3"/>
    <w:rsid w:val="00EF0F63"/>
    <w:rsid w:val="00EF20B6"/>
    <w:rsid w:val="00EF528C"/>
    <w:rsid w:val="00EF55EF"/>
    <w:rsid w:val="00EF686F"/>
    <w:rsid w:val="00EF794D"/>
    <w:rsid w:val="00F02606"/>
    <w:rsid w:val="00F03D4B"/>
    <w:rsid w:val="00F056AA"/>
    <w:rsid w:val="00F131C9"/>
    <w:rsid w:val="00F14158"/>
    <w:rsid w:val="00F14D15"/>
    <w:rsid w:val="00F14EAC"/>
    <w:rsid w:val="00F14ED3"/>
    <w:rsid w:val="00F17874"/>
    <w:rsid w:val="00F200D3"/>
    <w:rsid w:val="00F2561E"/>
    <w:rsid w:val="00F25AA2"/>
    <w:rsid w:val="00F25FD2"/>
    <w:rsid w:val="00F3061B"/>
    <w:rsid w:val="00F3336D"/>
    <w:rsid w:val="00F33612"/>
    <w:rsid w:val="00F357F1"/>
    <w:rsid w:val="00F37808"/>
    <w:rsid w:val="00F47A87"/>
    <w:rsid w:val="00F50624"/>
    <w:rsid w:val="00F52204"/>
    <w:rsid w:val="00F557DE"/>
    <w:rsid w:val="00F562C9"/>
    <w:rsid w:val="00F56748"/>
    <w:rsid w:val="00F600D4"/>
    <w:rsid w:val="00F60584"/>
    <w:rsid w:val="00F652FD"/>
    <w:rsid w:val="00F6612C"/>
    <w:rsid w:val="00F712CD"/>
    <w:rsid w:val="00F7242E"/>
    <w:rsid w:val="00F745AF"/>
    <w:rsid w:val="00F766F6"/>
    <w:rsid w:val="00F76C0D"/>
    <w:rsid w:val="00F7741A"/>
    <w:rsid w:val="00F843AB"/>
    <w:rsid w:val="00F87681"/>
    <w:rsid w:val="00F90A88"/>
    <w:rsid w:val="00F90DB1"/>
    <w:rsid w:val="00F91C58"/>
    <w:rsid w:val="00F91F6E"/>
    <w:rsid w:val="00F930A4"/>
    <w:rsid w:val="00F968F3"/>
    <w:rsid w:val="00F97423"/>
    <w:rsid w:val="00F97534"/>
    <w:rsid w:val="00FA0D94"/>
    <w:rsid w:val="00FB4F6E"/>
    <w:rsid w:val="00FB51A5"/>
    <w:rsid w:val="00FC0E13"/>
    <w:rsid w:val="00FC1126"/>
    <w:rsid w:val="00FC1874"/>
    <w:rsid w:val="00FC26C7"/>
    <w:rsid w:val="00FC64A2"/>
    <w:rsid w:val="00FC679E"/>
    <w:rsid w:val="00FC7F15"/>
    <w:rsid w:val="00FD11F6"/>
    <w:rsid w:val="00FD34B4"/>
    <w:rsid w:val="00FE0BC0"/>
    <w:rsid w:val="00FE0C15"/>
    <w:rsid w:val="00FE464D"/>
    <w:rsid w:val="00FF0B1E"/>
    <w:rsid w:val="00FF6677"/>
    <w:rsid w:val="00FF6760"/>
    <w:rsid w:val="00FF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2"/>
      </w:numPr>
    </w:pPr>
  </w:style>
  <w:style w:type="numbering" w:customStyle="1" w:styleId="Listaactual2">
    <w:name w:val="Lista actual2"/>
    <w:rsid w:val="00397F7F"/>
    <w:pPr>
      <w:numPr>
        <w:numId w:val="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uiPriority w:val="99"/>
    <w:rsid w:val="00397F7F"/>
    <w:pPr>
      <w:numPr>
        <w:numId w:val="4"/>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4">
    <w:name w:val="Estilo4"/>
    <w:uiPriority w:val="99"/>
    <w:rsid w:val="00EE4498"/>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341"/>
    <w:pPr>
      <w:spacing w:after="200" w:line="276" w:lineRule="auto"/>
    </w:pPr>
    <w:rPr>
      <w:rFonts w:ascii="Calibri" w:eastAsia="Calibri" w:hAnsi="Calibri"/>
      <w:sz w:val="22"/>
      <w:szCs w:val="22"/>
      <w:lang w:val="es-ES" w:eastAsia="es-ES"/>
    </w:rPr>
  </w:style>
  <w:style w:type="paragraph" w:styleId="Ttulo1">
    <w:name w:val="heading 1"/>
    <w:basedOn w:val="Normal"/>
    <w:next w:val="Normal"/>
    <w:link w:val="Ttulo1Car"/>
    <w:uiPriority w:val="99"/>
    <w:qFormat/>
    <w:rsid w:val="00397F7F"/>
    <w:pPr>
      <w:keepNext/>
      <w:keepLines/>
      <w:spacing w:before="480" w:after="0"/>
      <w:outlineLvl w:val="0"/>
    </w:pPr>
    <w:rPr>
      <w:rFonts w:ascii="Cambria" w:eastAsia="Times New Roman" w:hAnsi="Cambria"/>
      <w:b/>
      <w:bCs/>
      <w:color w:val="365F91"/>
      <w:sz w:val="28"/>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qFormat/>
    <w:rsid w:val="00632341"/>
    <w:pPr>
      <w:ind w:left="720"/>
    </w:pPr>
    <w:rPr>
      <w:rFonts w:cs="Calibri"/>
    </w:rPr>
  </w:style>
  <w:style w:type="paragraph" w:styleId="Piedepgina">
    <w:name w:val="footer"/>
    <w:basedOn w:val="Normal"/>
    <w:link w:val="PiedepginaCar"/>
    <w:uiPriority w:val="99"/>
    <w:rsid w:val="006323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32341"/>
    <w:rPr>
      <w:rFonts w:ascii="Calibri" w:eastAsia="Calibri" w:hAnsi="Calibri"/>
      <w:sz w:val="22"/>
      <w:szCs w:val="22"/>
      <w:lang w:val="es-ES" w:eastAsia="es-ES" w:bidi="ar-SA"/>
    </w:rPr>
  </w:style>
  <w:style w:type="paragraph" w:customStyle="1" w:styleId="Listavistosa-nfasis12">
    <w:name w:val="Lista vistosa - Énfasis 12"/>
    <w:basedOn w:val="Normal"/>
    <w:qFormat/>
    <w:rsid w:val="00632341"/>
    <w:pPr>
      <w:spacing w:after="0" w:line="240" w:lineRule="auto"/>
      <w:ind w:left="720"/>
      <w:contextualSpacing/>
    </w:pPr>
    <w:rPr>
      <w:lang w:eastAsia="en-US"/>
    </w:rPr>
  </w:style>
  <w:style w:type="paragraph" w:customStyle="1" w:styleId="sangria1numeros">
    <w:name w:val="sangria 1 numeros"/>
    <w:basedOn w:val="Normal"/>
    <w:rsid w:val="00F03D4B"/>
    <w:pPr>
      <w:numPr>
        <w:numId w:val="1"/>
      </w:numPr>
      <w:spacing w:after="240" w:line="240" w:lineRule="auto"/>
      <w:jc w:val="both"/>
    </w:pPr>
    <w:rPr>
      <w:rFonts w:ascii="Arial" w:hAnsi="Arial"/>
      <w:sz w:val="24"/>
      <w:szCs w:val="20"/>
    </w:rPr>
  </w:style>
  <w:style w:type="paragraph" w:styleId="Prrafodelista">
    <w:name w:val="List Paragraph"/>
    <w:basedOn w:val="Normal"/>
    <w:uiPriority w:val="34"/>
    <w:qFormat/>
    <w:rsid w:val="00E97BC9"/>
    <w:pPr>
      <w:ind w:left="720"/>
      <w:contextualSpacing/>
    </w:pPr>
  </w:style>
  <w:style w:type="character" w:styleId="Refdecomentario">
    <w:name w:val="annotation reference"/>
    <w:uiPriority w:val="99"/>
    <w:rsid w:val="00FF6677"/>
    <w:rPr>
      <w:sz w:val="16"/>
      <w:szCs w:val="16"/>
    </w:rPr>
  </w:style>
  <w:style w:type="paragraph" w:styleId="Textocomentario">
    <w:name w:val="annotation text"/>
    <w:basedOn w:val="Normal"/>
    <w:link w:val="TextocomentarioCar"/>
    <w:uiPriority w:val="99"/>
    <w:rsid w:val="00FF6677"/>
    <w:rPr>
      <w:sz w:val="20"/>
      <w:szCs w:val="20"/>
      <w:lang w:eastAsia="es-ES_tradnl"/>
    </w:rPr>
  </w:style>
  <w:style w:type="character" w:customStyle="1" w:styleId="TextocomentarioCar">
    <w:name w:val="Texto comentario Car"/>
    <w:basedOn w:val="Fuentedeprrafopredeter"/>
    <w:link w:val="Textocomentario"/>
    <w:uiPriority w:val="99"/>
    <w:rsid w:val="00FF6677"/>
    <w:rPr>
      <w:rFonts w:ascii="Calibri" w:eastAsia="Calibri" w:hAnsi="Calibri"/>
      <w:lang w:val="es-ES" w:eastAsia="es-ES_tradnl"/>
    </w:rPr>
  </w:style>
  <w:style w:type="paragraph" w:styleId="Asuntodelcomentario">
    <w:name w:val="annotation subject"/>
    <w:basedOn w:val="Textocomentario"/>
    <w:next w:val="Textocomentario"/>
    <w:link w:val="AsuntodelcomentarioCar"/>
    <w:rsid w:val="00FF6677"/>
    <w:rPr>
      <w:b/>
      <w:bCs/>
    </w:rPr>
  </w:style>
  <w:style w:type="character" w:customStyle="1" w:styleId="AsuntodelcomentarioCar">
    <w:name w:val="Asunto del comentario Car"/>
    <w:basedOn w:val="TextocomentarioCar"/>
    <w:link w:val="Asuntodelcomentario"/>
    <w:rsid w:val="00FF6677"/>
    <w:rPr>
      <w:rFonts w:ascii="Calibri" w:eastAsia="Calibri" w:hAnsi="Calibri"/>
      <w:b/>
      <w:bCs/>
      <w:lang w:val="es-ES" w:eastAsia="es-ES_tradnl"/>
    </w:rPr>
  </w:style>
  <w:style w:type="paragraph" w:styleId="Textodeglobo">
    <w:name w:val="Balloon Text"/>
    <w:basedOn w:val="Normal"/>
    <w:link w:val="TextodegloboCar"/>
    <w:rsid w:val="00FF6677"/>
    <w:pPr>
      <w:spacing w:after="0"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rsid w:val="00FF6677"/>
    <w:rPr>
      <w:rFonts w:ascii="Tahoma" w:eastAsia="Calibri" w:hAnsi="Tahoma" w:cs="Tahoma"/>
      <w:sz w:val="16"/>
      <w:szCs w:val="16"/>
      <w:lang w:val="es-ES" w:eastAsia="es-ES_tradnl"/>
    </w:rPr>
  </w:style>
  <w:style w:type="paragraph" w:customStyle="1" w:styleId="Listavistosa-nfasis11">
    <w:name w:val="Lista vistosa - Énfasis 11"/>
    <w:basedOn w:val="Normal"/>
    <w:uiPriority w:val="99"/>
    <w:qFormat/>
    <w:rsid w:val="00397F7F"/>
    <w:pPr>
      <w:ind w:left="720"/>
      <w:contextualSpacing/>
    </w:pPr>
    <w:rPr>
      <w:lang w:val="en-US" w:eastAsia="en-US"/>
    </w:rPr>
  </w:style>
  <w:style w:type="paragraph" w:styleId="Ttulo">
    <w:name w:val="Title"/>
    <w:basedOn w:val="Normal"/>
    <w:next w:val="Normal"/>
    <w:link w:val="TtuloCar"/>
    <w:uiPriority w:val="10"/>
    <w:qFormat/>
    <w:rsid w:val="00397F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397F7F"/>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9"/>
    <w:rsid w:val="00397F7F"/>
    <w:rPr>
      <w:rFonts w:ascii="Cambria" w:hAnsi="Cambria"/>
      <w:b/>
      <w:bCs/>
      <w:color w:val="365F91"/>
      <w:sz w:val="28"/>
      <w:szCs w:val="28"/>
      <w:lang w:val="es-ES_tradnl"/>
    </w:rPr>
  </w:style>
  <w:style w:type="numbering" w:customStyle="1" w:styleId="Listaactual1">
    <w:name w:val="Lista actual1"/>
    <w:rsid w:val="00397F7F"/>
    <w:pPr>
      <w:numPr>
        <w:numId w:val="2"/>
      </w:numPr>
    </w:pPr>
  </w:style>
  <w:style w:type="numbering" w:customStyle="1" w:styleId="Listaactual2">
    <w:name w:val="Lista actual2"/>
    <w:rsid w:val="00397F7F"/>
    <w:pPr>
      <w:numPr>
        <w:numId w:val="3"/>
      </w:numPr>
    </w:pPr>
  </w:style>
  <w:style w:type="paragraph" w:customStyle="1" w:styleId="Pa9">
    <w:name w:val="Pa9"/>
    <w:basedOn w:val="Normal"/>
    <w:next w:val="Normal"/>
    <w:uiPriority w:val="99"/>
    <w:rsid w:val="00397F7F"/>
    <w:pPr>
      <w:autoSpaceDE w:val="0"/>
      <w:autoSpaceDN w:val="0"/>
      <w:adjustRightInd w:val="0"/>
      <w:spacing w:after="0" w:line="281" w:lineRule="atLeast"/>
    </w:pPr>
    <w:rPr>
      <w:rFonts w:ascii="Helvetica 55 Roman" w:hAnsi="Helvetica 55 Roman"/>
      <w:sz w:val="24"/>
      <w:szCs w:val="24"/>
      <w:lang w:eastAsia="en-US"/>
    </w:rPr>
  </w:style>
  <w:style w:type="paragraph" w:customStyle="1" w:styleId="Default">
    <w:name w:val="Default"/>
    <w:rsid w:val="00397F7F"/>
    <w:pPr>
      <w:autoSpaceDE w:val="0"/>
      <w:autoSpaceDN w:val="0"/>
      <w:adjustRightInd w:val="0"/>
    </w:pPr>
    <w:rPr>
      <w:rFonts w:ascii="Arial Unicode MS" w:eastAsia="Arial Unicode MS" w:hAnsi="Calibri" w:cs="Arial Unicode MS"/>
      <w:color w:val="000000"/>
      <w:sz w:val="24"/>
      <w:szCs w:val="24"/>
      <w:lang w:val="es-ES"/>
    </w:rPr>
  </w:style>
  <w:style w:type="character" w:customStyle="1" w:styleId="apple-converted-space">
    <w:name w:val="apple-converted-space"/>
    <w:basedOn w:val="Fuentedeprrafopredeter"/>
    <w:rsid w:val="00397F7F"/>
    <w:rPr>
      <w:rFonts w:cs="Times New Roman"/>
    </w:rPr>
  </w:style>
  <w:style w:type="paragraph" w:styleId="Encabezado">
    <w:name w:val="header"/>
    <w:basedOn w:val="Normal"/>
    <w:link w:val="EncabezadoCar"/>
    <w:uiPriority w:val="99"/>
    <w:rsid w:val="00397F7F"/>
    <w:pPr>
      <w:tabs>
        <w:tab w:val="center" w:pos="4252"/>
        <w:tab w:val="right" w:pos="8504"/>
      </w:tabs>
      <w:spacing w:after="0" w:line="240" w:lineRule="auto"/>
    </w:pPr>
    <w:rPr>
      <w:rFonts w:eastAsia="Times New Roman"/>
    </w:rPr>
  </w:style>
  <w:style w:type="character" w:customStyle="1" w:styleId="EncabezadoCar">
    <w:name w:val="Encabezado Car"/>
    <w:basedOn w:val="Fuentedeprrafopredeter"/>
    <w:link w:val="Encabezado"/>
    <w:uiPriority w:val="99"/>
    <w:rsid w:val="00397F7F"/>
    <w:rPr>
      <w:rFonts w:ascii="Calibri" w:hAnsi="Calibri"/>
      <w:sz w:val="22"/>
      <w:szCs w:val="22"/>
      <w:lang w:val="es-ES" w:eastAsia="es-ES"/>
    </w:rPr>
  </w:style>
  <w:style w:type="paragraph" w:customStyle="1" w:styleId="Prrafodelista2">
    <w:name w:val="Párrafo de lista2"/>
    <w:basedOn w:val="Normal"/>
    <w:uiPriority w:val="99"/>
    <w:qFormat/>
    <w:rsid w:val="00397F7F"/>
    <w:pPr>
      <w:ind w:left="720"/>
      <w:contextualSpacing/>
    </w:pPr>
    <w:rPr>
      <w:rFonts w:eastAsia="Times New Roman"/>
    </w:rPr>
  </w:style>
  <w:style w:type="paragraph" w:customStyle="1" w:styleId="Formatolibre">
    <w:name w:val="Formato libre"/>
    <w:rsid w:val="00397F7F"/>
    <w:rPr>
      <w:rFonts w:ascii="Helvetica" w:hAnsi="Helvetica"/>
      <w:color w:val="000000"/>
      <w:sz w:val="24"/>
      <w:lang w:val="es-ES_tradnl" w:eastAsia="es-ES"/>
    </w:rPr>
  </w:style>
  <w:style w:type="paragraph" w:customStyle="1" w:styleId="Cabeceraypie">
    <w:name w:val="Cabecera y pie"/>
    <w:uiPriority w:val="99"/>
    <w:rsid w:val="00397F7F"/>
    <w:pPr>
      <w:tabs>
        <w:tab w:val="right" w:pos="9632"/>
      </w:tabs>
    </w:pPr>
    <w:rPr>
      <w:rFonts w:ascii="Helvetica" w:hAnsi="Helvetica"/>
      <w:noProof/>
      <w:color w:val="000000"/>
      <w:lang w:val="es-ES_tradnl" w:eastAsia="es-ES"/>
    </w:rPr>
  </w:style>
  <w:style w:type="numbering" w:customStyle="1" w:styleId="Estilo1">
    <w:name w:val="Estilo1"/>
    <w:uiPriority w:val="99"/>
    <w:rsid w:val="00397F7F"/>
    <w:pPr>
      <w:numPr>
        <w:numId w:val="4"/>
      </w:numPr>
    </w:pPr>
  </w:style>
  <w:style w:type="paragraph" w:customStyle="1" w:styleId="Cuerpo">
    <w:name w:val="Cuerpo"/>
    <w:uiPriority w:val="99"/>
    <w:rsid w:val="00397F7F"/>
    <w:rPr>
      <w:rFonts w:ascii="Helvetica" w:hAnsi="Helvetica"/>
      <w:color w:val="000000"/>
      <w:sz w:val="24"/>
      <w:lang w:val="es-ES_tradnl" w:eastAsia="es-ES"/>
    </w:rPr>
  </w:style>
  <w:style w:type="paragraph" w:customStyle="1" w:styleId="Prrafodelista3">
    <w:name w:val="Párrafo de lista3"/>
    <w:basedOn w:val="Normal"/>
    <w:uiPriority w:val="99"/>
    <w:qFormat/>
    <w:rsid w:val="00397F7F"/>
    <w:pPr>
      <w:ind w:left="720"/>
      <w:contextualSpacing/>
    </w:pPr>
    <w:rPr>
      <w:rFonts w:eastAsia="Times New Roman"/>
      <w:lang w:eastAsia="en-US"/>
    </w:rPr>
  </w:style>
  <w:style w:type="character" w:customStyle="1" w:styleId="HeaderChar">
    <w:name w:val="Header Char"/>
    <w:uiPriority w:val="99"/>
    <w:semiHidden/>
    <w:locked/>
    <w:rsid w:val="00397F7F"/>
  </w:style>
  <w:style w:type="character" w:customStyle="1" w:styleId="FooterChar">
    <w:name w:val="Footer Char"/>
    <w:uiPriority w:val="99"/>
    <w:locked/>
    <w:rsid w:val="00397F7F"/>
  </w:style>
  <w:style w:type="character" w:customStyle="1" w:styleId="BalloonTextChar">
    <w:name w:val="Balloon Text Char"/>
    <w:uiPriority w:val="99"/>
    <w:semiHidden/>
    <w:locked/>
    <w:rsid w:val="00397F7F"/>
    <w:rPr>
      <w:rFonts w:ascii="Tahoma" w:hAnsi="Tahoma"/>
      <w:sz w:val="16"/>
    </w:rPr>
  </w:style>
  <w:style w:type="character" w:customStyle="1" w:styleId="FootnoteTextChar">
    <w:name w:val="Footnote Text Char"/>
    <w:uiPriority w:val="99"/>
    <w:semiHidden/>
    <w:locked/>
    <w:rsid w:val="00397F7F"/>
    <w:rPr>
      <w:sz w:val="20"/>
    </w:rPr>
  </w:style>
  <w:style w:type="paragraph" w:styleId="Textonotapie">
    <w:name w:val="footnote text"/>
    <w:basedOn w:val="Normal"/>
    <w:link w:val="TextonotapieCar"/>
    <w:rsid w:val="00397F7F"/>
    <w:pPr>
      <w:spacing w:after="0" w:line="240" w:lineRule="auto"/>
    </w:pPr>
    <w:rPr>
      <w:sz w:val="20"/>
      <w:szCs w:val="20"/>
      <w:lang w:val="en-US"/>
    </w:rPr>
  </w:style>
  <w:style w:type="character" w:customStyle="1" w:styleId="TextonotapieCar">
    <w:name w:val="Texto nota pie Car"/>
    <w:basedOn w:val="Fuentedeprrafopredeter"/>
    <w:link w:val="Textonotapie"/>
    <w:rsid w:val="00397F7F"/>
    <w:rPr>
      <w:rFonts w:ascii="Calibri" w:eastAsia="Calibri" w:hAnsi="Calibri"/>
      <w:lang w:eastAsia="es-ES"/>
    </w:rPr>
  </w:style>
  <w:style w:type="character" w:styleId="Refdenotaalpie">
    <w:name w:val="footnote reference"/>
    <w:basedOn w:val="Fuentedeprrafopredeter"/>
    <w:uiPriority w:val="99"/>
    <w:rsid w:val="00397F7F"/>
    <w:rPr>
      <w:rFonts w:cs="Times New Roman"/>
      <w:vertAlign w:val="superscript"/>
    </w:rPr>
  </w:style>
  <w:style w:type="table" w:styleId="Tablaconcuadrcula">
    <w:name w:val="Table Grid"/>
    <w:basedOn w:val="Tablanormal"/>
    <w:rsid w:val="00397F7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4">
    <w:name w:val="Párrafo de lista4"/>
    <w:basedOn w:val="Normal"/>
    <w:rsid w:val="00397F7F"/>
    <w:pPr>
      <w:ind w:left="720"/>
      <w:contextualSpacing/>
    </w:pPr>
    <w:rPr>
      <w:rFonts w:eastAsia="Times New Roman"/>
      <w:lang w:eastAsia="en-US"/>
    </w:rPr>
  </w:style>
  <w:style w:type="paragraph" w:customStyle="1" w:styleId="Contenidodelatabla">
    <w:name w:val="Contenido de la tabla"/>
    <w:basedOn w:val="Normal"/>
    <w:rsid w:val="00397F7F"/>
    <w:pPr>
      <w:suppressLineNumbers/>
      <w:tabs>
        <w:tab w:val="left" w:pos="708"/>
      </w:tabs>
      <w:suppressAutoHyphens/>
    </w:pPr>
    <w:rPr>
      <w:rFonts w:ascii="Times New Roman" w:eastAsia="Times New Roman" w:hAnsi="Times New Roman"/>
      <w:color w:val="00000A"/>
      <w:sz w:val="24"/>
      <w:szCs w:val="24"/>
      <w:lang w:eastAsia="zh-CN"/>
    </w:rPr>
  </w:style>
  <w:style w:type="paragraph" w:customStyle="1" w:styleId="Listavistosa-nfasis13">
    <w:name w:val="Lista vistosa - Énfasis 13"/>
    <w:basedOn w:val="Normal"/>
    <w:qFormat/>
    <w:rsid w:val="00397F7F"/>
    <w:pPr>
      <w:spacing w:after="0" w:line="240" w:lineRule="auto"/>
      <w:ind w:left="720"/>
      <w:contextualSpacing/>
    </w:pPr>
    <w:rPr>
      <w:sz w:val="24"/>
      <w:szCs w:val="24"/>
      <w:lang w:val="es-ES_tradnl" w:eastAsia="en-US"/>
    </w:rPr>
  </w:style>
  <w:style w:type="paragraph" w:styleId="Lista2">
    <w:name w:val="List 2"/>
    <w:basedOn w:val="Normal"/>
    <w:rsid w:val="00397F7F"/>
    <w:pPr>
      <w:spacing w:after="0" w:line="240" w:lineRule="auto"/>
      <w:ind w:left="566" w:hanging="283"/>
    </w:pPr>
    <w:rPr>
      <w:rFonts w:ascii="Times New Roman" w:eastAsia="Times New Roman" w:hAnsi="Times New Roman"/>
      <w:sz w:val="24"/>
      <w:szCs w:val="24"/>
    </w:rPr>
  </w:style>
  <w:style w:type="paragraph" w:styleId="Listaconvietas2">
    <w:name w:val="List Bullet 2"/>
    <w:basedOn w:val="Normal"/>
    <w:autoRedefine/>
    <w:rsid w:val="00397F7F"/>
    <w:pPr>
      <w:numPr>
        <w:numId w:val="5"/>
      </w:numPr>
      <w:tabs>
        <w:tab w:val="clear" w:pos="720"/>
      </w:tabs>
      <w:spacing w:after="0" w:line="240" w:lineRule="auto"/>
      <w:ind w:left="424" w:hanging="240"/>
      <w:jc w:val="both"/>
    </w:pPr>
    <w:rPr>
      <w:rFonts w:ascii="Arial" w:eastAsia="Times New Roman" w:hAnsi="Arial" w:cs="Arial"/>
    </w:rPr>
  </w:style>
  <w:style w:type="paragraph" w:customStyle="1" w:styleId="parrafo">
    <w:name w:val="parrafo"/>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parrafo2">
    <w:name w:val="parrafo_2"/>
    <w:basedOn w:val="Normal"/>
    <w:uiPriority w:val="99"/>
    <w:rsid w:val="009E33AE"/>
    <w:pPr>
      <w:spacing w:before="100" w:beforeAutospacing="1" w:after="100" w:afterAutospacing="1" w:line="240" w:lineRule="auto"/>
    </w:pPr>
    <w:rPr>
      <w:rFonts w:ascii="Times New Roman" w:eastAsia="Times New Roman" w:hAnsi="Times New Roman"/>
      <w:sz w:val="24"/>
      <w:szCs w:val="24"/>
    </w:rPr>
  </w:style>
  <w:style w:type="paragraph" w:customStyle="1" w:styleId="Listamulticolor-nfasis11">
    <w:name w:val="Lista multicolor - Énfasis 11"/>
    <w:basedOn w:val="Normal"/>
    <w:uiPriority w:val="99"/>
    <w:qFormat/>
    <w:rsid w:val="006B348E"/>
    <w:pPr>
      <w:spacing w:after="28" w:line="240" w:lineRule="auto"/>
      <w:ind w:left="720"/>
      <w:contextualSpacing/>
    </w:pPr>
    <w:rPr>
      <w:lang w:val="en-US" w:eastAsia="en-US"/>
    </w:rPr>
  </w:style>
  <w:style w:type="paragraph" w:customStyle="1" w:styleId="Pa6">
    <w:name w:val="Pa6"/>
    <w:basedOn w:val="Normal"/>
    <w:next w:val="Normal"/>
    <w:uiPriority w:val="99"/>
    <w:rsid w:val="006B348E"/>
    <w:pPr>
      <w:autoSpaceDE w:val="0"/>
      <w:autoSpaceDN w:val="0"/>
      <w:adjustRightInd w:val="0"/>
      <w:spacing w:after="0" w:line="201" w:lineRule="atLeast"/>
    </w:pPr>
    <w:rPr>
      <w:rFonts w:ascii="Arial" w:hAnsi="Arial" w:cs="Arial"/>
      <w:sz w:val="24"/>
      <w:szCs w:val="24"/>
      <w:lang w:val="en-US" w:eastAsia="en-US"/>
    </w:rPr>
  </w:style>
  <w:style w:type="paragraph" w:customStyle="1" w:styleId="articulo">
    <w:name w:val="articulo"/>
    <w:basedOn w:val="Normal"/>
    <w:rsid w:val="00807092"/>
    <w:pPr>
      <w:spacing w:before="100" w:beforeAutospacing="1" w:after="100" w:afterAutospacing="1" w:line="240" w:lineRule="auto"/>
    </w:pPr>
    <w:rPr>
      <w:rFonts w:ascii="Times New Roman" w:eastAsia="Times New Roman" w:hAnsi="Times New Roman"/>
      <w:sz w:val="24"/>
      <w:szCs w:val="24"/>
    </w:rPr>
  </w:style>
  <w:style w:type="paragraph" w:customStyle="1" w:styleId="cuerpovietas">
    <w:name w:val="cuerpo viñetas"/>
    <w:basedOn w:val="Normal"/>
    <w:uiPriority w:val="99"/>
    <w:rsid w:val="00807092"/>
    <w:pPr>
      <w:tabs>
        <w:tab w:val="left" w:pos="708"/>
      </w:tabs>
      <w:suppressAutoHyphens/>
    </w:pPr>
    <w:rPr>
      <w:rFonts w:eastAsia="Times New Roman" w:cs="Calibri"/>
      <w:color w:val="00000A"/>
      <w:lang w:eastAsia="zh-CN"/>
    </w:rPr>
  </w:style>
  <w:style w:type="paragraph" w:styleId="Sangradetextonormal">
    <w:name w:val="Body Text Indent"/>
    <w:basedOn w:val="Textoindependiente"/>
    <w:link w:val="SangradetextonormalCar"/>
    <w:uiPriority w:val="99"/>
    <w:rsid w:val="00807092"/>
    <w:pPr>
      <w:widowControl w:val="0"/>
      <w:suppressAutoHyphens/>
      <w:spacing w:line="240" w:lineRule="auto"/>
      <w:ind w:left="283"/>
      <w:jc w:val="both"/>
    </w:pPr>
    <w:rPr>
      <w:rFonts w:ascii="Times New Roman" w:eastAsia="SimSun" w:hAnsi="Times New Roman" w:cs="Mangal"/>
      <w:kern w:val="1"/>
      <w:sz w:val="24"/>
      <w:szCs w:val="24"/>
      <w:lang w:eastAsia="zh-CN" w:bidi="hi-IN"/>
    </w:rPr>
  </w:style>
  <w:style w:type="character" w:customStyle="1" w:styleId="SangradetextonormalCar">
    <w:name w:val="Sangría de texto normal Car"/>
    <w:basedOn w:val="Fuentedeprrafopredeter"/>
    <w:link w:val="Sangradetextonormal"/>
    <w:uiPriority w:val="99"/>
    <w:rsid w:val="00807092"/>
    <w:rPr>
      <w:rFonts w:eastAsia="SimSun" w:cs="Mangal"/>
      <w:kern w:val="1"/>
      <w:sz w:val="24"/>
      <w:szCs w:val="24"/>
      <w:lang w:val="es-ES" w:eastAsia="zh-CN" w:bidi="hi-IN"/>
    </w:rPr>
  </w:style>
  <w:style w:type="paragraph" w:customStyle="1" w:styleId="Standard">
    <w:name w:val="Standard"/>
    <w:uiPriority w:val="99"/>
    <w:rsid w:val="00807092"/>
    <w:pPr>
      <w:suppressAutoHyphens/>
      <w:textAlignment w:val="baseline"/>
    </w:pPr>
    <w:rPr>
      <w:kern w:val="1"/>
      <w:sz w:val="24"/>
      <w:szCs w:val="24"/>
      <w:lang w:val="es-ES" w:eastAsia="zh-CN"/>
    </w:rPr>
  </w:style>
  <w:style w:type="paragraph" w:styleId="Textoindependiente">
    <w:name w:val="Body Text"/>
    <w:basedOn w:val="Normal"/>
    <w:link w:val="TextoindependienteCar"/>
    <w:rsid w:val="00807092"/>
    <w:pPr>
      <w:spacing w:after="120"/>
    </w:pPr>
  </w:style>
  <w:style w:type="character" w:customStyle="1" w:styleId="TextoindependienteCar">
    <w:name w:val="Texto independiente Car"/>
    <w:basedOn w:val="Fuentedeprrafopredeter"/>
    <w:link w:val="Textoindependiente"/>
    <w:rsid w:val="00807092"/>
    <w:rPr>
      <w:rFonts w:ascii="Calibri" w:eastAsia="Calibri" w:hAnsi="Calibri"/>
      <w:sz w:val="22"/>
      <w:szCs w:val="22"/>
      <w:lang w:val="es-ES" w:eastAsia="es-ES"/>
    </w:rPr>
  </w:style>
  <w:style w:type="paragraph" w:customStyle="1" w:styleId="Predeterminado">
    <w:name w:val="Predeterminado"/>
    <w:uiPriority w:val="99"/>
    <w:rsid w:val="00807092"/>
    <w:pPr>
      <w:tabs>
        <w:tab w:val="left" w:pos="708"/>
      </w:tabs>
      <w:suppressAutoHyphens/>
      <w:spacing w:after="200" w:line="276" w:lineRule="auto"/>
    </w:pPr>
    <w:rPr>
      <w:color w:val="00000A"/>
      <w:sz w:val="24"/>
      <w:szCs w:val="24"/>
      <w:lang w:val="es-ES" w:eastAsia="zh-CN"/>
    </w:rPr>
  </w:style>
  <w:style w:type="paragraph" w:customStyle="1" w:styleId="WW-Predeterminado">
    <w:name w:val="WW-Predeterminado"/>
    <w:uiPriority w:val="99"/>
    <w:rsid w:val="00807092"/>
    <w:pPr>
      <w:widowControl w:val="0"/>
      <w:tabs>
        <w:tab w:val="left" w:pos="709"/>
      </w:tabs>
      <w:suppressAutoHyphens/>
      <w:spacing w:after="200" w:line="276" w:lineRule="auto"/>
    </w:pPr>
    <w:rPr>
      <w:rFonts w:eastAsia="WenQuanYi Micro Hei" w:cs="Lohit Hindi"/>
      <w:color w:val="00000A"/>
      <w:sz w:val="24"/>
      <w:szCs w:val="24"/>
      <w:lang w:val="es-ES" w:eastAsia="zh-CN" w:bidi="hi-IN"/>
    </w:rPr>
  </w:style>
  <w:style w:type="paragraph" w:styleId="Sinespaciado">
    <w:name w:val="No Spacing"/>
    <w:basedOn w:val="Normal"/>
    <w:link w:val="SinespaciadoCar"/>
    <w:uiPriority w:val="1"/>
    <w:qFormat/>
    <w:rsid w:val="00807092"/>
    <w:pPr>
      <w:spacing w:after="0" w:line="240" w:lineRule="auto"/>
    </w:pPr>
    <w:rPr>
      <w:rFonts w:eastAsia="Times New Roman"/>
      <w:sz w:val="20"/>
      <w:szCs w:val="20"/>
      <w:lang w:val="x-none"/>
    </w:rPr>
  </w:style>
  <w:style w:type="character" w:customStyle="1" w:styleId="SinespaciadoCar">
    <w:name w:val="Sin espaciado Car"/>
    <w:link w:val="Sinespaciado"/>
    <w:uiPriority w:val="1"/>
    <w:rsid w:val="00807092"/>
    <w:rPr>
      <w:rFonts w:ascii="Calibri" w:hAnsi="Calibri"/>
      <w:lang w:val="x-none" w:eastAsia="es-ES"/>
    </w:rPr>
  </w:style>
  <w:style w:type="character" w:customStyle="1" w:styleId="longtext">
    <w:name w:val="long_text"/>
    <w:basedOn w:val="Fuentedeprrafopredeter"/>
    <w:rsid w:val="00807092"/>
  </w:style>
  <w:style w:type="character" w:styleId="Nmerodepgina">
    <w:name w:val="page number"/>
    <w:basedOn w:val="Fuentedeprrafopredeter"/>
    <w:rsid w:val="007F1BCC"/>
  </w:style>
  <w:style w:type="paragraph" w:customStyle="1" w:styleId="parrafo21">
    <w:name w:val="parrafo_21"/>
    <w:basedOn w:val="Normal"/>
    <w:rsid w:val="007F1BCC"/>
    <w:pPr>
      <w:spacing w:before="360" w:after="180" w:line="240" w:lineRule="auto"/>
      <w:ind w:firstLine="360"/>
      <w:jc w:val="both"/>
    </w:pPr>
    <w:rPr>
      <w:rFonts w:ascii="Times New Roman" w:eastAsia="Times New Roman" w:hAnsi="Times New Roman"/>
      <w:sz w:val="24"/>
      <w:szCs w:val="24"/>
    </w:rPr>
  </w:style>
  <w:style w:type="paragraph" w:customStyle="1" w:styleId="parrafo1">
    <w:name w:val="parrafo1"/>
    <w:basedOn w:val="Normal"/>
    <w:rsid w:val="007F1BCC"/>
    <w:pPr>
      <w:spacing w:before="180" w:after="180" w:line="240" w:lineRule="auto"/>
      <w:ind w:firstLine="360"/>
      <w:jc w:val="both"/>
    </w:pPr>
    <w:rPr>
      <w:rFonts w:ascii="Times New Roman" w:eastAsia="Times New Roman" w:hAnsi="Times New Roman"/>
      <w:sz w:val="24"/>
      <w:szCs w:val="24"/>
    </w:rPr>
  </w:style>
  <w:style w:type="paragraph" w:customStyle="1" w:styleId="parrafo210">
    <w:name w:val="parrafo21"/>
    <w:basedOn w:val="Normal"/>
    <w:rsid w:val="007F1BCC"/>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locked/>
    <w:rsid w:val="007F1BCC"/>
    <w:rPr>
      <w:rFonts w:ascii="AGaramond" w:hAnsi="AGaramond"/>
      <w:lang w:val="es-ES" w:eastAsia="es-ES" w:bidi="ar-SA"/>
    </w:rPr>
  </w:style>
  <w:style w:type="character" w:styleId="Textoennegrita">
    <w:name w:val="Strong"/>
    <w:qFormat/>
    <w:rsid w:val="007F1BCC"/>
    <w:rPr>
      <w:b/>
      <w:bCs/>
    </w:rPr>
  </w:style>
  <w:style w:type="paragraph" w:styleId="Revisin">
    <w:name w:val="Revision"/>
    <w:hidden/>
    <w:uiPriority w:val="99"/>
    <w:semiHidden/>
    <w:rsid w:val="00091C4A"/>
    <w:rPr>
      <w:rFonts w:ascii="Calibri" w:eastAsia="Calibri" w:hAnsi="Calibri"/>
      <w:sz w:val="22"/>
      <w:szCs w:val="22"/>
      <w:lang w:val="es-ES" w:eastAsia="es-ES"/>
    </w:rPr>
  </w:style>
  <w:style w:type="character" w:customStyle="1" w:styleId="cazul">
    <w:name w:val="c_azul"/>
    <w:uiPriority w:val="99"/>
    <w:rsid w:val="00AD0707"/>
    <w:rPr>
      <w:color w:val="0000FF"/>
      <w:lang w:val="es-ES_tradnl" w:eastAsia="ar-SA" w:bidi="ar-SA"/>
    </w:rPr>
  </w:style>
  <w:style w:type="numbering" w:customStyle="1" w:styleId="Estilo11">
    <w:name w:val="Estilo11"/>
    <w:rsid w:val="00B45C58"/>
  </w:style>
  <w:style w:type="character" w:customStyle="1" w:styleId="WW8Num27z4">
    <w:name w:val="WW8Num27z4"/>
    <w:uiPriority w:val="99"/>
    <w:rsid w:val="00252EA7"/>
    <w:rPr>
      <w:rFonts w:ascii="Courier New" w:hAnsi="Courier New"/>
    </w:rPr>
  </w:style>
  <w:style w:type="table" w:customStyle="1" w:styleId="Tablaconcuadrcula1">
    <w:name w:val="Tabla con cuadrícula1"/>
    <w:basedOn w:val="Tablanormal"/>
    <w:next w:val="Tablaconcuadrcula"/>
    <w:rsid w:val="008D402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4">
    <w:name w:val="Estilo4"/>
    <w:uiPriority w:val="99"/>
    <w:rsid w:val="00EE4498"/>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B67DD-00E8-4142-8658-F0710E9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3641</Words>
  <Characters>20031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ASIGNATURA</vt:lpstr>
    </vt:vector>
  </TitlesOfParts>
  <Company>EDUCACION</Company>
  <LinksUpToDate>false</LinksUpToDate>
  <CharactersWithSpaces>23625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ASIGNATURA</dc:title>
  <dc:creator>vic</dc:creator>
  <cp:lastModifiedBy>vic</cp:lastModifiedBy>
  <cp:revision>2</cp:revision>
  <cp:lastPrinted>2014-09-03T18:03:00Z</cp:lastPrinted>
  <dcterms:created xsi:type="dcterms:W3CDTF">2016-03-11T23:45:00Z</dcterms:created>
  <dcterms:modified xsi:type="dcterms:W3CDTF">2016-03-11T23:45:00Z</dcterms:modified>
</cp:coreProperties>
</file>